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8BF" w:rsidRPr="00691DCD" w:rsidRDefault="003418BF" w:rsidP="003418B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3418BF" w:rsidRPr="00691DCD" w:rsidRDefault="003418BF" w:rsidP="003418B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3418BF" w:rsidRPr="00691DCD" w:rsidRDefault="003418BF" w:rsidP="003418B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3418BF" w:rsidRPr="00691DCD" w:rsidRDefault="003418BF" w:rsidP="003418B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3418BF" w:rsidRPr="00691DCD" w:rsidRDefault="003418BF" w:rsidP="003418BF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3418BF" w:rsidRPr="00691DCD" w:rsidRDefault="003418BF" w:rsidP="003418BF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3418BF" w:rsidRPr="006647F0" w:rsidRDefault="003418BF" w:rsidP="003418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418BF" w:rsidRPr="006647F0" w:rsidTr="003418BF">
        <w:tc>
          <w:tcPr>
            <w:tcW w:w="4785" w:type="dxa"/>
          </w:tcPr>
          <w:p w:rsidR="003418BF" w:rsidRPr="006647F0" w:rsidRDefault="003418BF" w:rsidP="00341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3418BF" w:rsidRPr="006647F0" w:rsidRDefault="003418BF" w:rsidP="00341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_______________/_____________/</w:t>
            </w:r>
          </w:p>
          <w:p w:rsidR="003418BF" w:rsidRPr="006647F0" w:rsidRDefault="003418BF" w:rsidP="003418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__________  2023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3418BF" w:rsidRPr="006647F0" w:rsidRDefault="003418BF" w:rsidP="003418BF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3418BF" w:rsidRPr="006647F0" w:rsidRDefault="003418BF" w:rsidP="003418BF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3418BF" w:rsidRPr="006647F0" w:rsidRDefault="003418BF" w:rsidP="003418BF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3418BF" w:rsidRPr="006647F0" w:rsidRDefault="003418BF" w:rsidP="003418BF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418BF" w:rsidRPr="00691DCD" w:rsidRDefault="003418BF" w:rsidP="003418BF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3418BF" w:rsidRPr="00691DCD" w:rsidRDefault="003418BF" w:rsidP="003418BF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  <w:r w:rsidRPr="00691DCD"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  <w:t xml:space="preserve">      Программа</w:t>
      </w:r>
    </w:p>
    <w:p w:rsidR="003418BF" w:rsidRPr="00691DCD" w:rsidRDefault="003418BF" w:rsidP="003418BF">
      <w:pPr>
        <w:widowControl w:val="0"/>
        <w:autoSpaceDE w:val="0"/>
        <w:autoSpaceDN w:val="0"/>
        <w:adjustRightInd w:val="0"/>
        <w:spacing w:after="0" w:line="519" w:lineRule="exact"/>
        <w:ind w:left="142"/>
        <w:jc w:val="center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  <w:r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  <w:t>профессионального модуля 0</w:t>
      </w:r>
      <w:r w:rsidRPr="003418BF"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  <w:t>2</w:t>
      </w:r>
      <w:r w:rsidRPr="00691DCD"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  <w:t>.</w:t>
      </w:r>
    </w:p>
    <w:p w:rsidR="00703EF0" w:rsidRPr="00703EF0" w:rsidRDefault="00703EF0" w:rsidP="00703EF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703EF0" w:rsidRPr="003418BF" w:rsidRDefault="00703EF0" w:rsidP="00703EF0">
      <w:pPr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3418B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Организация процессов по техническому обслуживанию и р</w:t>
      </w:r>
      <w:r w:rsidR="001A7441" w:rsidRPr="003418B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емонту автотранспортных средств</w:t>
      </w:r>
    </w:p>
    <w:p w:rsidR="003418BF" w:rsidRPr="00691DCD" w:rsidRDefault="003418BF" w:rsidP="003418BF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</w:pPr>
      <w:r w:rsidRPr="00691DCD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по специальности СПО</w:t>
      </w:r>
      <w:r w:rsidRPr="00691DCD">
        <w:rPr>
          <w:rFonts w:ascii="Times New Roman" w:eastAsiaTheme="minorEastAsia" w:hAnsi="Times New Roman" w:cs="Times New Roman"/>
          <w:color w:val="231F20"/>
          <w:sz w:val="40"/>
          <w:szCs w:val="40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23.02.07.</w:t>
      </w:r>
    </w:p>
    <w:p w:rsidR="003418BF" w:rsidRDefault="003418BF" w:rsidP="003418BF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691DCD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Техническое обслуживание и ремонт</w:t>
      </w:r>
    </w:p>
    <w:p w:rsidR="003418BF" w:rsidRPr="00691DCD" w:rsidRDefault="003418BF" w:rsidP="003418BF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двигателей, систем и агрегатов автомобилей</w:t>
      </w:r>
    </w:p>
    <w:p w:rsidR="00703EF0" w:rsidRPr="00703EF0" w:rsidRDefault="00703EF0" w:rsidP="00703EF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03EF0" w:rsidRPr="00703EF0" w:rsidRDefault="00703EF0" w:rsidP="00703EF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03EF0" w:rsidRPr="00703EF0" w:rsidRDefault="00703EF0" w:rsidP="00703EF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03EF0" w:rsidRPr="00703EF0" w:rsidRDefault="00703EF0" w:rsidP="00703EF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03EF0" w:rsidRPr="00703EF0" w:rsidRDefault="00703EF0" w:rsidP="00703EF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03EF0" w:rsidRPr="00703EF0" w:rsidRDefault="00703EF0" w:rsidP="00703EF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03EF0" w:rsidRPr="00703EF0" w:rsidRDefault="00703EF0" w:rsidP="00703EF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418BF" w:rsidRDefault="003418BF" w:rsidP="00703EF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418BF" w:rsidRDefault="003418BF" w:rsidP="003418B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418BF" w:rsidRDefault="003418BF" w:rsidP="00703EF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03EF0" w:rsidRPr="003418BF" w:rsidRDefault="003418BF" w:rsidP="00703EF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.У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рняк</w:t>
      </w:r>
      <w:proofErr w:type="spellEnd"/>
    </w:p>
    <w:p w:rsidR="00703EF0" w:rsidRPr="00703EF0" w:rsidRDefault="003418BF" w:rsidP="00703EF0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2023</w:t>
      </w:r>
      <w:r w:rsidR="00703EF0" w:rsidRPr="00703EF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г.</w:t>
      </w:r>
    </w:p>
    <w:p w:rsidR="00703EF0" w:rsidRPr="00703EF0" w:rsidRDefault="00703EF0" w:rsidP="00703EF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703EF0" w:rsidRPr="00703EF0" w:rsidSect="00703EF0">
          <w:pgSz w:w="11907" w:h="16840"/>
          <w:pgMar w:top="1134" w:right="851" w:bottom="992" w:left="1418" w:header="709" w:footer="709" w:gutter="0"/>
          <w:cols w:space="720"/>
        </w:sectPr>
      </w:pPr>
    </w:p>
    <w:p w:rsidR="003418BF" w:rsidRPr="0092116B" w:rsidRDefault="003418BF" w:rsidP="003418BF">
      <w:pPr>
        <w:tabs>
          <w:tab w:val="left" w:pos="4858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Программа профессионального модуля </w:t>
      </w:r>
    </w:p>
    <w:p w:rsidR="003418BF" w:rsidRPr="0092116B" w:rsidRDefault="003418BF" w:rsidP="003418BF">
      <w:pPr>
        <w:tabs>
          <w:tab w:val="left" w:pos="4858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«ПМ. 02</w:t>
      </w:r>
      <w:r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18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процессов по техническому обслуживанию и ремонту автотранспортных средств</w:t>
      </w:r>
      <w:r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3418BF" w:rsidRPr="0092116B" w:rsidRDefault="003418BF" w:rsidP="003418BF">
      <w:pPr>
        <w:tabs>
          <w:tab w:val="left" w:pos="4858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СПО) по специальности 23.02.07. Техническое обслуживание и ремонт двигателей, систем и агрегатов автомобилей, утвержденного Приказом </w:t>
      </w:r>
      <w:proofErr w:type="spellStart"/>
      <w:r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9 декабря 2016 г. №1568</w:t>
      </w:r>
    </w:p>
    <w:p w:rsidR="003418BF" w:rsidRPr="00C36423" w:rsidRDefault="003418BF" w:rsidP="003418B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-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3418BF" w:rsidRPr="006647F0" w:rsidRDefault="003418BF" w:rsidP="003418B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3418BF" w:rsidRPr="00037AEB" w:rsidRDefault="003418BF" w:rsidP="003418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Заключение Педагогического совета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№__1__  от «31_»__августа___2023</w:t>
      </w: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3418BF" w:rsidRDefault="003418BF" w:rsidP="003418B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Гиниятов Ильнар Шамилевич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специальных дисциплин ГАПОУ Арский агропромышленный профессиональный колледж»</w:t>
      </w:r>
    </w:p>
    <w:p w:rsidR="003418BF" w:rsidRPr="00C36423" w:rsidRDefault="003418BF" w:rsidP="003418B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Фасхутдинова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Раима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Ильсуровна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специальных дисциплин ГАПОУ Арский агропромышленный профессиональный колледж»</w:t>
      </w:r>
    </w:p>
    <w:p w:rsidR="003418BF" w:rsidRDefault="003418BF" w:rsidP="003418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418BF" w:rsidRDefault="003418BF" w:rsidP="003418B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418BF" w:rsidRDefault="003418BF" w:rsidP="003418B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418BF" w:rsidRDefault="003418BF" w:rsidP="003418B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418BF" w:rsidRDefault="003418BF" w:rsidP="003418B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418BF" w:rsidRDefault="003418BF" w:rsidP="003418B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418BF" w:rsidRDefault="003418BF" w:rsidP="003418B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418BF" w:rsidRDefault="003418BF" w:rsidP="003418B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418BF" w:rsidRDefault="003418BF" w:rsidP="003418B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418BF" w:rsidRDefault="003418BF" w:rsidP="003418B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418BF" w:rsidRDefault="003418BF" w:rsidP="003418B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418BF" w:rsidRDefault="003418BF" w:rsidP="003418B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418BF" w:rsidRDefault="003418BF" w:rsidP="003418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03EF0" w:rsidRPr="00703EF0" w:rsidRDefault="00703EF0" w:rsidP="003418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703EF0" w:rsidRPr="00703EF0" w:rsidRDefault="00703EF0" w:rsidP="00703EF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03EF0" w:rsidRPr="00703EF0" w:rsidTr="00703EF0">
        <w:trPr>
          <w:trHeight w:val="394"/>
        </w:trPr>
        <w:tc>
          <w:tcPr>
            <w:tcW w:w="9007" w:type="dxa"/>
          </w:tcPr>
          <w:p w:rsidR="00703EF0" w:rsidRPr="00703EF0" w:rsidRDefault="00703EF0" w:rsidP="00703EF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1. ОБЩАЯ ХАРАКТЕРИСТИКА 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РАБОЧЕЙ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ПРОГРАММЫПРОФЕССИОНАЛЬНОГО МОДУЛЯ</w:t>
            </w:r>
          </w:p>
        </w:tc>
        <w:tc>
          <w:tcPr>
            <w:tcW w:w="800" w:type="dxa"/>
          </w:tcPr>
          <w:p w:rsidR="00703EF0" w:rsidRPr="00703EF0" w:rsidRDefault="00703EF0" w:rsidP="00703EF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03EF0" w:rsidRPr="00703EF0" w:rsidTr="00703EF0">
        <w:trPr>
          <w:trHeight w:val="720"/>
        </w:trPr>
        <w:tc>
          <w:tcPr>
            <w:tcW w:w="9007" w:type="dxa"/>
          </w:tcPr>
          <w:p w:rsidR="00703EF0" w:rsidRPr="00703EF0" w:rsidRDefault="00703EF0" w:rsidP="00703EF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2. СТРУКТУРА И СОДЕРЖАНИЕ ПРОФЕССИОНАЛЬНОГО МОДУЛЯ</w:t>
            </w:r>
          </w:p>
          <w:p w:rsidR="00703EF0" w:rsidRPr="00703EF0" w:rsidRDefault="00703EF0" w:rsidP="00703EF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3. УСЛОВИЯ РЕАЛИЗАЦИИ ПРОГРАММЫ ПРОФЕССИОНАЛЬНОГО  МОДУЛЯ</w:t>
            </w:r>
          </w:p>
        </w:tc>
        <w:tc>
          <w:tcPr>
            <w:tcW w:w="800" w:type="dxa"/>
          </w:tcPr>
          <w:p w:rsidR="00703EF0" w:rsidRPr="00703EF0" w:rsidRDefault="00703EF0" w:rsidP="00703EF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03EF0" w:rsidRPr="00703EF0" w:rsidRDefault="00703EF0" w:rsidP="00703EF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03EF0" w:rsidRPr="00703EF0" w:rsidRDefault="00703EF0" w:rsidP="0054428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03EF0" w:rsidRPr="00703EF0" w:rsidTr="00703EF0">
        <w:trPr>
          <w:trHeight w:val="692"/>
        </w:trPr>
        <w:tc>
          <w:tcPr>
            <w:tcW w:w="9007" w:type="dxa"/>
          </w:tcPr>
          <w:p w:rsidR="00703EF0" w:rsidRPr="00703EF0" w:rsidRDefault="00703EF0" w:rsidP="00703EF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703EF0" w:rsidRPr="00703EF0" w:rsidRDefault="00703EF0" w:rsidP="00703EF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703EF0" w:rsidRPr="00703EF0" w:rsidRDefault="00703EF0" w:rsidP="00703EF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703EF0" w:rsidRPr="00703EF0" w:rsidSect="00703EF0">
          <w:pgSz w:w="11907" w:h="16840"/>
          <w:pgMar w:top="1134" w:right="851" w:bottom="992" w:left="1418" w:header="709" w:footer="709" w:gutter="0"/>
          <w:cols w:space="720"/>
        </w:sectPr>
      </w:pPr>
    </w:p>
    <w:p w:rsidR="00703EF0" w:rsidRPr="00703EF0" w:rsidRDefault="00703EF0" w:rsidP="00703EF0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703EF0"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>1. ОБЩАЯ ХАРАКТЕРИСТИКА РАБОЧЕЙ ПРОГРАММЫ</w:t>
      </w:r>
    </w:p>
    <w:p w:rsidR="00703EF0" w:rsidRPr="00703EF0" w:rsidRDefault="00703EF0" w:rsidP="00703EF0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703EF0">
        <w:rPr>
          <w:rFonts w:ascii="Times New Roman" w:eastAsia="Times New Roman" w:hAnsi="Times New Roman" w:cs="Times New Roman"/>
          <w:b/>
          <w:i/>
          <w:lang w:eastAsia="ru-RU"/>
        </w:rPr>
        <w:t>ПРОФЕССИОНАЛЬНОГО МОДУЛЯ</w:t>
      </w:r>
    </w:p>
    <w:p w:rsidR="00703EF0" w:rsidRPr="00703EF0" w:rsidRDefault="00703EF0" w:rsidP="00703EF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ПМ.02. Организация процессов по техническому обслуживанию и ремонту автотранспортных средств</w:t>
      </w:r>
    </w:p>
    <w:p w:rsidR="00703EF0" w:rsidRPr="00703EF0" w:rsidRDefault="00703EF0" w:rsidP="00703EF0">
      <w:pPr>
        <w:suppressAutoHyphens/>
        <w:ind w:firstLine="709"/>
        <w:rPr>
          <w:rFonts w:ascii="Times New Roman" w:eastAsia="Times New Roman" w:hAnsi="Times New Roman" w:cs="Times New Roman"/>
          <w:b/>
          <w:lang w:eastAsia="ru-RU"/>
        </w:rPr>
      </w:pPr>
      <w:r w:rsidRPr="00703EF0">
        <w:rPr>
          <w:rFonts w:ascii="Times New Roman" w:eastAsia="Times New Roman" w:hAnsi="Times New Roman" w:cs="Times New Roman"/>
          <w:b/>
          <w:lang w:eastAsia="ru-RU"/>
        </w:rPr>
        <w:t xml:space="preserve">1.1. Цель и планируемые результаты освоения профессионального модуля </w:t>
      </w:r>
    </w:p>
    <w:p w:rsidR="00703EF0" w:rsidRPr="00703EF0" w:rsidRDefault="00703EF0" w:rsidP="00703EF0">
      <w:pPr>
        <w:suppressAutoHyphens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03EF0">
        <w:rPr>
          <w:rFonts w:ascii="Times New Roman" w:eastAsia="Times New Roman" w:hAnsi="Times New Roman" w:cs="Times New Roman"/>
          <w:lang w:eastAsia="ru-RU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703E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процессов по техническому обслуживанию и ремонту автомобиля</w:t>
      </w:r>
      <w:r w:rsidRPr="00703EF0">
        <w:rPr>
          <w:rFonts w:ascii="Times New Roman" w:eastAsia="Times New Roman" w:hAnsi="Times New Roman" w:cs="Times New Roman"/>
          <w:lang w:eastAsia="ru-RU"/>
        </w:rPr>
        <w:t xml:space="preserve"> и, соответствующие ему, общие компетенции и профессиональные компетенции:</w:t>
      </w:r>
    </w:p>
    <w:p w:rsidR="00703EF0" w:rsidRDefault="00703EF0" w:rsidP="009F41D0">
      <w:pPr>
        <w:numPr>
          <w:ilvl w:val="2"/>
          <w:numId w:val="12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общих компетенций</w:t>
      </w:r>
    </w:p>
    <w:tbl>
      <w:tblPr>
        <w:tblpPr w:leftFromText="181" w:rightFromText="181" w:bottomFromText="20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224712" w:rsidRPr="00892BAC" w:rsidTr="007C31D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12" w:rsidRPr="00892BAC" w:rsidRDefault="00224712" w:rsidP="007C31D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12" w:rsidRPr="00892BAC" w:rsidRDefault="00224712" w:rsidP="007C31D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Наименование общих компетенций</w:t>
            </w:r>
          </w:p>
        </w:tc>
      </w:tr>
      <w:tr w:rsidR="00224712" w:rsidRPr="00892BAC" w:rsidTr="007C31D7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24712" w:rsidRPr="00892BAC" w:rsidRDefault="00224712" w:rsidP="007C31D7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proofErr w:type="gramStart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01.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24712" w:rsidRPr="00892BAC" w:rsidRDefault="00224712" w:rsidP="007C31D7">
            <w:pPr>
              <w:keepNext/>
              <w:spacing w:after="0" w:line="240" w:lineRule="auto"/>
              <w:ind w:firstLine="472"/>
              <w:jc w:val="both"/>
              <w:outlineLvl w:val="1"/>
              <w:rPr>
                <w:rFonts w:ascii="Arial" w:eastAsia="Times New Roman" w:hAnsi="Arial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224712" w:rsidRPr="00892BAC" w:rsidTr="007C31D7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24712" w:rsidRPr="00892BAC" w:rsidRDefault="00224712" w:rsidP="007C31D7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proofErr w:type="gramStart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02.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24712" w:rsidRPr="00892BAC" w:rsidRDefault="00224712" w:rsidP="007C31D7">
            <w:pPr>
              <w:suppressAutoHyphens/>
              <w:autoSpaceDN w:val="0"/>
              <w:spacing w:after="0" w:line="240" w:lineRule="auto"/>
              <w:ind w:firstLine="4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224712" w:rsidRPr="00892BAC" w:rsidTr="007C31D7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24712" w:rsidRPr="00892BAC" w:rsidRDefault="00224712" w:rsidP="007C31D7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proofErr w:type="gramStart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03.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24712" w:rsidRPr="00892BAC" w:rsidRDefault="00224712" w:rsidP="007C31D7">
            <w:pPr>
              <w:suppressAutoHyphens/>
              <w:autoSpaceDN w:val="0"/>
              <w:spacing w:after="0" w:line="240" w:lineRule="auto"/>
              <w:ind w:firstLine="4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224712" w:rsidRPr="00892BAC" w:rsidTr="007C31D7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24712" w:rsidRPr="00892BAC" w:rsidRDefault="00224712" w:rsidP="007C31D7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proofErr w:type="gramStart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04.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24712" w:rsidRPr="00892BAC" w:rsidRDefault="00224712" w:rsidP="007C31D7">
            <w:pPr>
              <w:suppressAutoHyphens/>
              <w:autoSpaceDN w:val="0"/>
              <w:spacing w:after="0" w:line="240" w:lineRule="auto"/>
              <w:ind w:firstLine="4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224712" w:rsidRPr="00892BAC" w:rsidTr="007C31D7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24712" w:rsidRPr="00892BAC" w:rsidRDefault="00224712" w:rsidP="007C31D7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proofErr w:type="gramStart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07.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24712" w:rsidRPr="00892BAC" w:rsidRDefault="00224712" w:rsidP="007C31D7">
            <w:pPr>
              <w:suppressAutoHyphens/>
              <w:autoSpaceDN w:val="0"/>
              <w:spacing w:after="0" w:line="240" w:lineRule="auto"/>
              <w:ind w:firstLine="4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224712" w:rsidRPr="00892BAC" w:rsidTr="007C31D7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24712" w:rsidRPr="00892BAC" w:rsidRDefault="00224712" w:rsidP="007C31D7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proofErr w:type="gramStart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09.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24712" w:rsidRPr="00892BAC" w:rsidRDefault="00224712" w:rsidP="007C31D7">
            <w:pPr>
              <w:suppressAutoHyphens/>
              <w:autoSpaceDN w:val="0"/>
              <w:spacing w:after="0" w:line="240" w:lineRule="auto"/>
              <w:ind w:firstLine="4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Использовать информационные технологии в профессиональной деятельности.</w:t>
            </w:r>
          </w:p>
        </w:tc>
      </w:tr>
      <w:tr w:rsidR="00224712" w:rsidRPr="00892BAC" w:rsidTr="007C31D7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24712" w:rsidRPr="00892BAC" w:rsidRDefault="00224712" w:rsidP="007C31D7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proofErr w:type="gramStart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892BA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10.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24712" w:rsidRPr="00892BAC" w:rsidRDefault="00224712" w:rsidP="007C31D7">
            <w:pPr>
              <w:suppressAutoHyphens/>
              <w:autoSpaceDN w:val="0"/>
              <w:spacing w:after="0" w:line="240" w:lineRule="auto"/>
              <w:ind w:firstLine="4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892BA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</w:tbl>
    <w:p w:rsidR="00224712" w:rsidRPr="00703EF0" w:rsidRDefault="00224712" w:rsidP="00224712">
      <w:pPr>
        <w:spacing w:before="120" w:after="12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EF0" w:rsidRPr="00703EF0" w:rsidRDefault="00703EF0" w:rsidP="00703EF0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EF0" w:rsidRPr="00703EF0" w:rsidRDefault="00703EF0" w:rsidP="009F41D0">
      <w:pPr>
        <w:keepNext/>
        <w:numPr>
          <w:ilvl w:val="2"/>
          <w:numId w:val="12"/>
        </w:numPr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Перечень профессиональных компетенций </w:t>
      </w:r>
    </w:p>
    <w:p w:rsidR="00703EF0" w:rsidRPr="00703EF0" w:rsidRDefault="00703EF0" w:rsidP="00703EF0">
      <w:pPr>
        <w:keepNext/>
        <w:spacing w:after="0"/>
        <w:ind w:left="1288"/>
        <w:jc w:val="both"/>
        <w:outlineLvl w:val="1"/>
        <w:rPr>
          <w:rFonts w:ascii="Calibri" w:eastAsia="Times New Roman" w:hAnsi="Calibri" w:cs="Times New Roman"/>
          <w:bCs/>
          <w:iCs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703EF0" w:rsidRPr="00703EF0" w:rsidTr="00703EF0">
        <w:tc>
          <w:tcPr>
            <w:tcW w:w="1204" w:type="dxa"/>
          </w:tcPr>
          <w:p w:rsidR="00703EF0" w:rsidRPr="00703EF0" w:rsidRDefault="00703EF0" w:rsidP="00703EF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67" w:type="dxa"/>
          </w:tcPr>
          <w:p w:rsidR="00703EF0" w:rsidRPr="00703EF0" w:rsidRDefault="00703EF0" w:rsidP="00703EF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703EF0" w:rsidRPr="00703EF0" w:rsidTr="00703EF0">
        <w:tc>
          <w:tcPr>
            <w:tcW w:w="1204" w:type="dxa"/>
          </w:tcPr>
          <w:p w:rsidR="00703EF0" w:rsidRPr="00703EF0" w:rsidRDefault="00703EF0" w:rsidP="00703EF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ВД 1</w:t>
            </w:r>
          </w:p>
        </w:tc>
        <w:tc>
          <w:tcPr>
            <w:tcW w:w="8367" w:type="dxa"/>
          </w:tcPr>
          <w:p w:rsidR="00703EF0" w:rsidRPr="00703EF0" w:rsidRDefault="00703EF0" w:rsidP="00703EF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процессов по техническому обслуживанию и ремонту автомобиля</w:t>
            </w:r>
          </w:p>
        </w:tc>
      </w:tr>
      <w:tr w:rsidR="00703EF0" w:rsidRPr="00703EF0" w:rsidTr="00703EF0">
        <w:tc>
          <w:tcPr>
            <w:tcW w:w="1204" w:type="dxa"/>
          </w:tcPr>
          <w:p w:rsidR="00703EF0" w:rsidRPr="00703EF0" w:rsidRDefault="00703EF0" w:rsidP="00703EF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5.1.</w:t>
            </w:r>
          </w:p>
        </w:tc>
        <w:tc>
          <w:tcPr>
            <w:tcW w:w="8367" w:type="dxa"/>
          </w:tcPr>
          <w:p w:rsidR="00703EF0" w:rsidRPr="00703EF0" w:rsidRDefault="00703EF0" w:rsidP="00703EF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деятельность подразделения по техническому обслуживанию и ремонту систем, узлов и двигателей автомобиля.</w:t>
            </w:r>
          </w:p>
        </w:tc>
      </w:tr>
      <w:tr w:rsidR="00703EF0" w:rsidRPr="00703EF0" w:rsidTr="00703EF0">
        <w:trPr>
          <w:trHeight w:val="587"/>
        </w:trPr>
        <w:tc>
          <w:tcPr>
            <w:tcW w:w="1204" w:type="dxa"/>
          </w:tcPr>
          <w:p w:rsidR="00703EF0" w:rsidRPr="00703EF0" w:rsidRDefault="00703EF0" w:rsidP="00703EF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5.2.</w:t>
            </w:r>
          </w:p>
        </w:tc>
        <w:tc>
          <w:tcPr>
            <w:tcW w:w="8367" w:type="dxa"/>
          </w:tcPr>
          <w:p w:rsidR="00703EF0" w:rsidRPr="00703EF0" w:rsidRDefault="00703EF0" w:rsidP="00703EF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материально-техническое обеспечение процесса по техническому обслуживанию и ремонту автотранспортных средств.</w:t>
            </w:r>
          </w:p>
        </w:tc>
      </w:tr>
      <w:tr w:rsidR="00703EF0" w:rsidRPr="00703EF0" w:rsidTr="00703EF0">
        <w:trPr>
          <w:trHeight w:val="567"/>
        </w:trPr>
        <w:tc>
          <w:tcPr>
            <w:tcW w:w="1204" w:type="dxa"/>
          </w:tcPr>
          <w:p w:rsidR="00703EF0" w:rsidRPr="00703EF0" w:rsidRDefault="00703EF0" w:rsidP="00703EF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5.3.</w:t>
            </w:r>
            <w:r w:rsidRPr="00703E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7" w:type="dxa"/>
          </w:tcPr>
          <w:p w:rsidR="00703EF0" w:rsidRPr="00703EF0" w:rsidRDefault="00703EF0" w:rsidP="00703EF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</w:tc>
      </w:tr>
      <w:tr w:rsidR="00703EF0" w:rsidRPr="00703EF0" w:rsidTr="00703EF0">
        <w:trPr>
          <w:trHeight w:val="587"/>
        </w:trPr>
        <w:tc>
          <w:tcPr>
            <w:tcW w:w="1204" w:type="dxa"/>
          </w:tcPr>
          <w:p w:rsidR="00703EF0" w:rsidRPr="00703EF0" w:rsidRDefault="00703EF0" w:rsidP="00703EF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5.4.</w:t>
            </w:r>
            <w:r w:rsidRPr="00703E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7" w:type="dxa"/>
          </w:tcPr>
          <w:p w:rsidR="00703EF0" w:rsidRPr="00703EF0" w:rsidRDefault="00703EF0" w:rsidP="00703EF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предложения по совершенствованию деятельности подразделения по техническому обслуживанию и ремонту автотранспортных средств.</w:t>
            </w:r>
          </w:p>
        </w:tc>
      </w:tr>
    </w:tbl>
    <w:p w:rsidR="00703EF0" w:rsidRPr="00703EF0" w:rsidRDefault="00703EF0" w:rsidP="00703EF0">
      <w:pPr>
        <w:rPr>
          <w:rFonts w:ascii="Times New Roman" w:eastAsia="Times New Roman" w:hAnsi="Times New Roman" w:cs="Times New Roman"/>
          <w:bCs/>
          <w:lang w:eastAsia="ru-RU"/>
        </w:rPr>
      </w:pPr>
    </w:p>
    <w:p w:rsidR="00703EF0" w:rsidRPr="00703EF0" w:rsidRDefault="00703EF0" w:rsidP="009F41D0">
      <w:pPr>
        <w:numPr>
          <w:ilvl w:val="2"/>
          <w:numId w:val="12"/>
        </w:numPr>
        <w:spacing w:before="120"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результате освоения профессионального модуля студент должен:</w:t>
      </w:r>
    </w:p>
    <w:tbl>
      <w:tblPr>
        <w:tblW w:w="5007" w:type="pct"/>
        <w:tblInd w:w="-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39"/>
        <w:gridCol w:w="8329"/>
      </w:tblGrid>
      <w:tr w:rsidR="00703EF0" w:rsidRPr="00703EF0" w:rsidTr="00703EF0">
        <w:trPr>
          <w:trHeight w:val="375"/>
        </w:trPr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ind w:right="-109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kern w:val="3"/>
                <w:lang w:eastAsia="ru-RU"/>
              </w:rPr>
              <w:t>Иметь практический опыт</w:t>
            </w:r>
          </w:p>
        </w:tc>
        <w:tc>
          <w:tcPr>
            <w:tcW w:w="4220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Планирование производственной программы по эксплуатации, техническому обслуживанию и ремонту подвижного состава автомобильного транспорта.  Планирование численности производственного персонала. Составление сметы затрат и </w:t>
            </w:r>
            <w:proofErr w:type="spellStart"/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калькулирование</w:t>
            </w:r>
            <w:proofErr w:type="spellEnd"/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 себестоимости продукции предприятия автомобильного транспорта. Определение финансовых результатов деятельности предприятия автомобильного транспорта Формирование состава и структуры основных фондов предприятия автомобильного транспорта. Планирование материально-технического снабжения производства Подбор и расстановка персонала, построение организационной структуры управления.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Принятие и реализация управленческих решений. Осуществление коммуникаций Обеспечение безопасности труда персонала. Сбор информации о состоянии использования ресурсов, организационно-техническом и организационно-управленческом уровне производства. Постановка задачи по совершенствованию деятельности подразделения, формулировка конкретных средств и способов ее решения. Документационное оформление рационализаторского предложения и обеспечение его движения по 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восходящей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.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Построение системы мотивации персонала Построение системы контроля деятельности персонала. Руководство персоналом</w:t>
            </w:r>
          </w:p>
        </w:tc>
      </w:tr>
      <w:tr w:rsidR="00703EF0" w:rsidRPr="00703EF0" w:rsidTr="00703EF0">
        <w:trPr>
          <w:trHeight w:val="720"/>
        </w:trPr>
        <w:tc>
          <w:tcPr>
            <w:tcW w:w="780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EF0" w:rsidRPr="00703EF0" w:rsidRDefault="00703EF0" w:rsidP="00703EF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lang w:eastAsia="ru-RU"/>
              </w:rPr>
              <w:t>Уметь</w:t>
            </w:r>
          </w:p>
          <w:p w:rsidR="00703EF0" w:rsidRPr="00703EF0" w:rsidRDefault="00703EF0" w:rsidP="00703EF0">
            <w:pPr>
              <w:spacing w:before="100" w:beforeAutospacing="1" w:after="100" w:afterAutospacing="1" w:line="240" w:lineRule="auto"/>
              <w:ind w:right="-1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20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03EF0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Производить расчет производственной мощности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 подразделения по установленным срокам; обеспечивать правильность и своевременность оформления первичных документов; рассчитывать по принятой методологии основные технико-экономические показатели производственной деятельности; планировать производственную программу на один автомобиле день работы предприятия;</w:t>
            </w:r>
            <w:proofErr w:type="gramEnd"/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планировать производственную программу на год по всему парку автомобилей; оформлять документацию по результатам расчетов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Организовывать работу производственного подразделения: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обеспечивать правильность и своевременность оформления первичных документов;</w:t>
            </w:r>
            <w:r w:rsidR="007D0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количество технических воздействий за планируемый период;</w:t>
            </w:r>
            <w:r w:rsidR="007D0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объемы работ по техническому обслуживанию и ремонту автомобилей;</w:t>
            </w:r>
            <w:r w:rsidR="007D0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потребность в техническом оснащении и материальном обеспечении работ по техническому обслуживанию и ремонту автомобилей;</w:t>
            </w:r>
            <w:r w:rsidR="007D0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контролировать соблюдение технологических процессов;</w:t>
            </w:r>
            <w:r w:rsidR="007D0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оперативно выявлять и устранять причины нарушений технологических процессов;</w:t>
            </w:r>
            <w:r w:rsidR="007D0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затраты на техническое обслуживание и ремонт автомобилей;</w:t>
            </w:r>
            <w:r w:rsidR="007D0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оформлять документацию по результатам расчетов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Различать списочное и явочное количество сотрудников;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планового фонда рабочего времени производственного персонала;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определять численность персонала путем учета трудоемкости программы производства;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рассчитывать потребность в основных и вспомогательных рабочих для производственного подразделения;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использовать технически-обоснованные нормы труда;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производительности труда производственного персонала;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планировать 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размер оплаты труда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 работников; 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среднемесячной заработной платы производственного персонала;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доплат и надбавок к заработной плате работников;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размер основного фонда заработной платы производственного персонала;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размер дополнительного фонда заработной платы производственного персонала;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рассчитывать общий фонд заработной платы производственного персонала;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платежей во внебюджетные фонды РФ;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формировать общий фонд заработной платы персонала с начислениями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Формировать смету затрат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затрат предприятия по статьям сметы затрат;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структуру затрат предприятия автомобильного транспорта;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калькулировать себестоимость транспортной продукции по статьям сметы затрат;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графически представлять результаты произведенных расчетов;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рассчитывать тариф на услуги предприятия автомобильного транспорта;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оформлять документацию по результатам расчетов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величины доходов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величины валовой прибыли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производить расчет налога 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на прибыть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величины чистой прибыли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рассчитывать   экономическую эффективность производственной деятельности;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проводить анализ результатов деятельности предприятия автомобильного транспорта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Проводить оценку стоимости основных фондов;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анализировать объем и состав основных фондов предприятия автомобильного транспорта;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техническое состояние основных фондов;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анализировать движение основных фондов;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рассчитывать величину амортизационных отчислений;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эффективность использования основных фондов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потребность в оборотных средствах;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нормировать оборотные средства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эффективность использования оборотных средств;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выявлять пути 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ускорения оборачиваемости оборотных средств предприятия автомобильного транспорта</w:t>
            </w:r>
            <w:proofErr w:type="gramEnd"/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потребность предприятия автомобильного транспорта в объектах материально-технического снабжения в натуральном и стоимостном выражении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Оценивать соответствие квалификации работника требованиям к должности 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Распределять должностные обязанности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Обосновывать расстановку рабочих по рабочим местам в соответствии с объемом работ и спецификой технологического процесса 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Выявлять потребности персонала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Формировать факторы мотивации персонала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Применять соответствующий метод мотивации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Применять практические рекомендации по теориям поведения людей (теориям мотивации) 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Устанавливать параметры контроля (формировать «контрольные точки»)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Собирать и обрабатывать фактические результаты деятельности персонала 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Сопоставлять фактические результаты деятельности персонала с заданными параметрами (планами)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отклонение фактических результатов от заданных параметров деятельности, анализировать причины отклонения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Принимать и реализовывать корректирующие действия по устранению отклонения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или пересмотру заданных параметров («контрольных точек»)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Контролировать соблюдение технологических процессов и проверять качество выполненных работ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Подготавливать отчетную документацию по результатам контроля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Координировать действия персонала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преимущества и недостатки стилей руководства в конкретной хозяйственной ситуации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Реализовывать власть. Диагностировать управленческую задачу (проблему)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Выставлять критерии и ограничения по вариантам решения управленческой задачи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Формировать поле альтернатив решения управленческой задачи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альтернативы решения управленческой задачи на предмет соответствия критериям выбора и ограничениям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Осуществлять выбор варианта решения управленческой задачи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Реализовывать управленческое решение/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Формировать (отбирать) информацию для обмена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Кодировать информацию в сообщение и выбирать каналы передачи сообщения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Применять правила декодирования сообщения и обеспечивать обратную связь между субъектами коммуникационного процесса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Предотвращать и разрешать конфликты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Разрабатывать и оформлять техническую документацию 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Оформлять управленческую документацию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Соблюдать сроки формирования управленческой документации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обеспечение производства средствами пожаротушения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обеспечение персонала средствами индивидуальной защиты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Контролировать своевременное обновление средств защиты, формировать соответствующие заявки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Контролировать процессы по </w:t>
            </w:r>
            <w:proofErr w:type="spellStart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экологизации</w:t>
            </w:r>
            <w:proofErr w:type="spellEnd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 производства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Соблюдать периодичность проведения инструктажа 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Соблюдать правила проведения и оформления инструктажа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Извлекать информацию через систему коммуникаций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и анализировать использование материально-технических ресурсов производства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и анализировать использование трудовых ресурсов производства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и анализировать использование финансовых ресурсов, организационно-технический уровень, организационно-управленческий уровень производства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Формулировать проблему путем сопоставления желаемого и фактического результатов деятельности подразделения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Генерировать и выбирать средства и способы решения задачи.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Всесторонне прорабатывать решение задачи через указание данных, необходимых и достаточных для реализации предложения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Формировать пакет документов по оформлению рационализаторского предложения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Осуществлять взаимодействие с вышестоящим руководством</w:t>
            </w:r>
          </w:p>
        </w:tc>
      </w:tr>
      <w:tr w:rsidR="00703EF0" w:rsidRPr="00703EF0" w:rsidTr="00703EF0">
        <w:trPr>
          <w:trHeight w:val="415"/>
        </w:trPr>
        <w:tc>
          <w:tcPr>
            <w:tcW w:w="780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EF0" w:rsidRPr="00703EF0" w:rsidRDefault="00703EF0" w:rsidP="00703EF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Знать</w:t>
            </w:r>
          </w:p>
          <w:p w:rsidR="00703EF0" w:rsidRPr="00703EF0" w:rsidRDefault="00703EF0" w:rsidP="00703EF0">
            <w:pPr>
              <w:spacing w:before="100" w:beforeAutospacing="1" w:after="100" w:afterAutospacing="1" w:line="240" w:lineRule="auto"/>
              <w:ind w:right="-1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20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Действующие законодательные и нормативные акты, регулирующие производственно-хозяйственную деятельность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основные технико-экономические   показатели производственной деятельности;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 методики расчета технико-экономических показателей производственной деятельности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Требования «Положения о техническом обслуживании и ремонте подвижного состава автомобильного транспорта»;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 основы организации деятельности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системы и методы выполнения технических воздействий;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методику расчета технико-экономических показателей производственной деятельности;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нормы межремонтных пробегов;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методику корректировки периодичности и трудоемкости технических воздействий;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порядок разработки и оформления технической документации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Категории работников на предприятиях автомобильного транспорта;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методику расчета планового фонда рабочего времени производственного персонала;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действующие законодательные и нормативные акты, регулирующие порядок исчисления и выплаты заработной платы;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форм и систем оплаты труда персонала;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назначение тарифной системы оплаты труда и ее элементы;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виды доплат и надбавок к заработной плате на предприятиях автомобильного транспорта;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состав общего фонда заработной платы персонала с начислениями;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действующие ставки налога на доходы физических лиц;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действующие ставки по платежам во внебюджетные фонды РФ/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Классификацию затрат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статьи сметы затрат;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методику составления сметы затрат;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методику </w:t>
            </w:r>
            <w:proofErr w:type="spellStart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калькулирования</w:t>
            </w:r>
            <w:proofErr w:type="spellEnd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 себестоимости транспортной продукции;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способы наглядного представления и изображения   данных;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методы ценообразования на предприятиях автомобильного транспорта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Методику расчета доходов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методику расчета валовой прибыли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общий и специальный налоговые режимы; 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действующие ставки налогов, в зависимости от выбранного режима налогообложения;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методику расчета величины чистой прибыли;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порядок распределения и использования прибыли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методы расчета экономической эффективности производственной деятельности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методику проведения экономического анализа деятельности предприятия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Характерные особенности основных фондов предприятий автомобильного транспорта; классификацию основных фондов предприятия; виды оценки основных фондов предприятия; особенности структуры основных фондов предприятий автомобильного транспорта; методику расчета показателей, характеризующих техническое состояние и движение основных фондов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методы начисления амортизации по основным фондам;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методику оценки эффективности использования основных фондов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Состав и структуру оборотных сре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дств пр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едприятий автомобильного транспорта;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стадии кругооборота оборотных средств;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принципы и методику нормирования оборотных фондов предприятия;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методику расчета показателей   использования основных средств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Цели материально-технического снабжения производства;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задачи службы материально-технического снабжения;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объекты материального снабжения на предприятиях автомобильного транспорта;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методику расчета затрат по объектам материально-технического снабжения в натуральном и стоимостном выражении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Сущность, систему, методы, принципы, уровни и функции менеджмента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Квалификационные требования ЕТКС по должностям «Слесарь по ремонту автомобилей», «Техник по ТО и ремонту автомобилей», «Мастер участка»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Разделение труда в организации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Понятие и типы организационных структур управления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Принципы построения организационной структуры управления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Понятие и закономерности нормы управляемости 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Сущность, систему, методы, принципы, уровни и функции менеджмента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Понятие и механизм мотивации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Методы мотивации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Теории мотивации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Сущность, систему, методы, принципы, уровни и функции менеджмента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Понятие и механизм контроля деятельности персонала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Виды контроля деятельности персонала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Принципы контроля деятельности персонала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Влияние контроля на поведение персонала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Метод контроля «Управленческая пятерня» 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lastRenderedPageBreak/>
              <w:t xml:space="preserve">Нормы трудового законодательства по дисциплинарным взысканиям 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Положения нормативно-правового акта «Правила оказания услуг (выполнения работ) по ТО и ремонту автомототранспортных средств»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Положения действующей системы менеджмента качества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Сущность, систему, методы, принципы, уровни и функции менеджмента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Понятие стиля руководства, одномерные и двумерные модели стилей руководства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Понятие и виды власти. Роль власти в руководстве коллективом. Баланс власти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Понятие и концепции лидерства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Формальное и неформальное руководство коллективом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Типы работников по матрице «потенциал-объем выполняемой работы Сущность, систему, методы, принципы, уровни и функции менеджмента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Понятие и виды управленческих решений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Стадии управленческих решений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Этапы принятия рационального решения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Методы принятия управленческих решений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Сущность, систему, методы, принципы, уровни и функции менеджмента. Понятие и цель коммуникации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Элементы и этапы коммуникационного процесса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Понятие вербального и невербального общения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Каналы передачи сообщения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Типы коммуникационных помех и способы их минимизации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Коммуникационные потоки в организации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Понятие, вилы конфликтов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Стратегии поведения в конфликте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Основы управленческого учета и документационного обеспечения технологических процессов по ТО и ремонту автомобильного транспорта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Понятие и классификация документации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Порядок разработки и оформления технической и управленческой документации 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Правила охраны труда Правила пожарной безопасности. Правила экологической безопасности. Периодичность и правила проведения и оформления инструктажа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Действующие законодательные и нормативные акты, регулирующие производственно-хозяйственную деятельность 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Основы менеджмента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Порядок обеспечения производства материально-техническими, трудовыми и финансовыми ресурсами Порядок использования материально-технических, трудовых и финансовых ресурсов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Особенности технологического процесса ТО и ремонта автотранспортных сре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дств Тр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ебования к организации технологического процесса ТО и ремонта автотранспортных средств 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Действующие законодательные и нормативные акты, регулирующие производственно-хозяйственную деятельность. Основы менеджмента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Передовой опыт организации процесса по ТО и ремонту автотранспортных средств 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Нормативные документы по организации и проведению рационализаторской работы. Документационное обеспечение управления и производства. Организационную структуру управления</w:t>
            </w:r>
          </w:p>
        </w:tc>
      </w:tr>
    </w:tbl>
    <w:p w:rsidR="00703EF0" w:rsidRDefault="00703EF0" w:rsidP="00703EF0">
      <w:pPr>
        <w:rPr>
          <w:rFonts w:ascii="Times New Roman" w:eastAsia="Times New Roman" w:hAnsi="Times New Roman" w:cs="Times New Roman"/>
          <w:b/>
          <w:lang w:eastAsia="ru-RU"/>
        </w:rPr>
      </w:pPr>
    </w:p>
    <w:p w:rsidR="003418BF" w:rsidRPr="00703EF0" w:rsidRDefault="003418BF" w:rsidP="003418BF">
      <w:pPr>
        <w:numPr>
          <w:ilvl w:val="2"/>
          <w:numId w:val="12"/>
        </w:numPr>
        <w:spacing w:before="120"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результате освоения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личностных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развтия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3418BF" w:rsidRDefault="003418BF" w:rsidP="00703EF0">
      <w:pPr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Overlap w:val="never"/>
        <w:tblW w:w="1021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44"/>
        <w:gridCol w:w="2870"/>
      </w:tblGrid>
      <w:tr w:rsidR="003418BF" w:rsidRPr="003418BF" w:rsidTr="003418BF">
        <w:trPr>
          <w:trHeight w:hRule="exact" w:val="1003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418BF" w:rsidRPr="003418BF" w:rsidRDefault="003418BF" w:rsidP="003418BF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418BF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Личностные результаты реализации программы воспитания</w:t>
            </w:r>
          </w:p>
          <w:p w:rsidR="003418BF" w:rsidRPr="003418BF" w:rsidRDefault="003418BF" w:rsidP="003418BF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418BF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(дескрипторы)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18BF" w:rsidRPr="003418BF" w:rsidRDefault="003418BF" w:rsidP="003418BF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3418BF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Код личностных ре</w:t>
            </w:r>
            <w:r w:rsidRPr="003418BF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softHyphen/>
              <w:t xml:space="preserve">зультатов реализации программы </w:t>
            </w:r>
          </w:p>
          <w:p w:rsidR="003418BF" w:rsidRPr="003418BF" w:rsidRDefault="003418BF" w:rsidP="003418BF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  <w:p w:rsidR="003418BF" w:rsidRPr="003418BF" w:rsidRDefault="003418BF" w:rsidP="003418BF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418BF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воспитания</w:t>
            </w:r>
          </w:p>
        </w:tc>
      </w:tr>
      <w:tr w:rsidR="003418BF" w:rsidRPr="003418BF" w:rsidTr="003418BF">
        <w:trPr>
          <w:trHeight w:hRule="exact" w:val="11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18BF" w:rsidRPr="003418BF" w:rsidRDefault="003418BF" w:rsidP="003418BF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F">
              <w:rPr>
                <w:rStyle w:val="2a"/>
                <w:rFonts w:eastAsia="Arial Unicode MS"/>
                <w:szCs w:val="24"/>
              </w:rPr>
              <w:lastRenderedPageBreak/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3418BF">
              <w:rPr>
                <w:rStyle w:val="2a"/>
                <w:rFonts w:eastAsia="Arial Unicode MS"/>
                <w:szCs w:val="24"/>
              </w:rPr>
              <w:softHyphen/>
              <w:t>риальном самоуправлении, в том числе на условиях добровольче</w:t>
            </w:r>
            <w:r w:rsidRPr="003418BF">
              <w:rPr>
                <w:rStyle w:val="2a"/>
                <w:rFonts w:eastAsia="Arial Unicode MS"/>
                <w:szCs w:val="24"/>
              </w:rPr>
              <w:softHyphen/>
              <w:t>ства, продуктивно взаимодействующий и участвующий в деятельно</w:t>
            </w:r>
            <w:r w:rsidRPr="003418BF">
              <w:rPr>
                <w:rStyle w:val="2a"/>
                <w:rFonts w:eastAsia="Arial Unicode MS"/>
                <w:szCs w:val="24"/>
              </w:rPr>
              <w:softHyphen/>
              <w:t>сти общественных организаций.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8BF" w:rsidRPr="003418BF" w:rsidRDefault="003418BF" w:rsidP="003418B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F">
              <w:rPr>
                <w:rStyle w:val="2f"/>
                <w:rFonts w:eastAsia="Arial Unicode MS"/>
              </w:rPr>
              <w:t>ЛР 2</w:t>
            </w:r>
          </w:p>
        </w:tc>
      </w:tr>
      <w:tr w:rsidR="003418BF" w:rsidRPr="003418BF" w:rsidTr="003418BF">
        <w:trPr>
          <w:trHeight w:hRule="exact" w:val="986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418BF" w:rsidRPr="003418BF" w:rsidRDefault="003418BF" w:rsidP="003418BF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3418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Осознающий</w:t>
            </w:r>
            <w:proofErr w:type="gramEnd"/>
            <w:r w:rsidRPr="003418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приоритетную ценность личности человека; уважаю</w:t>
            </w:r>
            <w:r w:rsidRPr="003418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8BF" w:rsidRPr="003418BF" w:rsidRDefault="003418BF" w:rsidP="003418BF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418BF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7</w:t>
            </w:r>
          </w:p>
        </w:tc>
      </w:tr>
      <w:tr w:rsidR="003418BF" w:rsidRPr="003418BF" w:rsidTr="003418BF">
        <w:trPr>
          <w:trHeight w:hRule="exact" w:val="84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18BF" w:rsidRPr="003418BF" w:rsidRDefault="003418BF" w:rsidP="003418BF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F">
              <w:rPr>
                <w:rStyle w:val="2a"/>
                <w:rFonts w:eastAsia="Arial Unicode MS"/>
                <w:szCs w:val="24"/>
              </w:rPr>
              <w:t xml:space="preserve">Приобретение </w:t>
            </w:r>
            <w:proofErr w:type="gramStart"/>
            <w:r w:rsidRPr="003418BF">
              <w:rPr>
                <w:rStyle w:val="2a"/>
                <w:rFonts w:eastAsia="Arial Unicode MS"/>
                <w:szCs w:val="24"/>
              </w:rPr>
              <w:t>обучающимися</w:t>
            </w:r>
            <w:proofErr w:type="gramEnd"/>
            <w:r w:rsidRPr="003418BF">
              <w:rPr>
                <w:rStyle w:val="2a"/>
                <w:rFonts w:eastAsia="Arial Unicode MS"/>
                <w:szCs w:val="24"/>
              </w:rPr>
              <w:t xml:space="preserve">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8BF" w:rsidRPr="003418BF" w:rsidRDefault="003418BF" w:rsidP="003418B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F">
              <w:rPr>
                <w:rStyle w:val="2f"/>
                <w:rFonts w:eastAsia="Arial Unicode MS"/>
              </w:rPr>
              <w:t>ЛР 15</w:t>
            </w:r>
          </w:p>
        </w:tc>
      </w:tr>
      <w:tr w:rsidR="003418BF" w:rsidRPr="003418BF" w:rsidTr="003418BF">
        <w:trPr>
          <w:trHeight w:hRule="exact" w:val="989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418BF" w:rsidRPr="003418BF" w:rsidRDefault="003418BF" w:rsidP="003418BF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F">
              <w:rPr>
                <w:rStyle w:val="2a"/>
                <w:rFonts w:eastAsia="Arial Unicode MS"/>
                <w:szCs w:val="24"/>
              </w:rPr>
              <w:t>Осознанный выбор будущей профессии как путь и способ реализа</w:t>
            </w:r>
            <w:r w:rsidRPr="003418BF">
              <w:rPr>
                <w:rStyle w:val="2a"/>
                <w:rFonts w:eastAsia="Arial Unicode MS"/>
                <w:szCs w:val="24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8BF" w:rsidRPr="003418BF" w:rsidRDefault="003418BF" w:rsidP="003418B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F">
              <w:rPr>
                <w:rStyle w:val="2f"/>
                <w:rFonts w:eastAsia="Arial Unicode MS"/>
              </w:rPr>
              <w:t>ЛР 25</w:t>
            </w:r>
          </w:p>
        </w:tc>
      </w:tr>
      <w:tr w:rsidR="003418BF" w:rsidRPr="003418BF" w:rsidTr="003418BF">
        <w:trPr>
          <w:trHeight w:hRule="exact" w:val="863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18BF" w:rsidRPr="003418BF" w:rsidRDefault="003418BF" w:rsidP="003418BF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18BF">
              <w:rPr>
                <w:rStyle w:val="2a"/>
                <w:rFonts w:eastAsia="Arial Unicode MS"/>
                <w:szCs w:val="24"/>
              </w:rPr>
              <w:t>Осознающий</w:t>
            </w:r>
            <w:proofErr w:type="gramEnd"/>
            <w:r w:rsidRPr="003418BF">
              <w:rPr>
                <w:rStyle w:val="2a"/>
                <w:rFonts w:eastAsia="Arial Unicode MS"/>
                <w:szCs w:val="24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3418BF">
              <w:rPr>
                <w:rStyle w:val="2a"/>
                <w:rFonts w:eastAsia="Arial Unicode MS"/>
                <w:szCs w:val="24"/>
              </w:rPr>
              <w:softHyphen/>
              <w:t>ность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8BF" w:rsidRPr="003418BF" w:rsidRDefault="003418BF" w:rsidP="003418B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F">
              <w:rPr>
                <w:rStyle w:val="2f"/>
                <w:rFonts w:eastAsia="Arial Unicode MS"/>
              </w:rPr>
              <w:t>ЛР 26</w:t>
            </w:r>
          </w:p>
        </w:tc>
      </w:tr>
      <w:tr w:rsidR="003418BF" w:rsidRPr="003418BF" w:rsidTr="003418BF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418BF" w:rsidRPr="003418BF" w:rsidRDefault="003418BF" w:rsidP="003418BF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18BF">
              <w:rPr>
                <w:rStyle w:val="2a"/>
                <w:rFonts w:eastAsia="Arial Unicode MS"/>
                <w:szCs w:val="24"/>
              </w:rPr>
              <w:t>Способный</w:t>
            </w:r>
            <w:proofErr w:type="gramEnd"/>
            <w:r w:rsidRPr="003418BF">
              <w:rPr>
                <w:rStyle w:val="2a"/>
                <w:rFonts w:eastAsia="Arial Unicode MS"/>
                <w:szCs w:val="24"/>
              </w:rPr>
              <w:t xml:space="preserve"> к трудовой профессиональной деятельности как к воз</w:t>
            </w:r>
            <w:r w:rsidRPr="003418BF">
              <w:rPr>
                <w:rStyle w:val="2a"/>
                <w:rFonts w:eastAsia="Arial Unicode MS"/>
                <w:szCs w:val="24"/>
              </w:rPr>
              <w:softHyphen/>
              <w:t>можности участия в решении личных, общественных, государствен</w:t>
            </w:r>
            <w:r w:rsidRPr="003418BF">
              <w:rPr>
                <w:rStyle w:val="2a"/>
                <w:rFonts w:eastAsia="Arial Unicode MS"/>
                <w:szCs w:val="24"/>
              </w:rPr>
              <w:softHyphen/>
              <w:t>ных, общенациональных проблем, открытый к текущим и перспек</w:t>
            </w:r>
            <w:r w:rsidRPr="003418BF">
              <w:rPr>
                <w:rStyle w:val="2a"/>
                <w:rFonts w:eastAsia="Arial Unicode MS"/>
                <w:szCs w:val="24"/>
              </w:rPr>
              <w:softHyphen/>
              <w:t>тивным изменениям в мире труда и профессий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8BF" w:rsidRPr="003418BF" w:rsidRDefault="003418BF" w:rsidP="003418B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F">
              <w:rPr>
                <w:rStyle w:val="2f"/>
                <w:rFonts w:eastAsia="Arial Unicode MS"/>
              </w:rPr>
              <w:t>ЛР 27</w:t>
            </w:r>
          </w:p>
        </w:tc>
      </w:tr>
      <w:tr w:rsidR="003418BF" w:rsidRPr="003418BF" w:rsidTr="003418BF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18BF" w:rsidRPr="003418BF" w:rsidRDefault="003418BF" w:rsidP="003418BF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18BF">
              <w:rPr>
                <w:rStyle w:val="2a"/>
                <w:rFonts w:eastAsia="Arial Unicode MS"/>
                <w:szCs w:val="24"/>
              </w:rPr>
              <w:t>Осознающий</w:t>
            </w:r>
            <w:proofErr w:type="gramEnd"/>
            <w:r w:rsidRPr="003418BF">
              <w:rPr>
                <w:rStyle w:val="2a"/>
                <w:rFonts w:eastAsia="Arial Unicode MS"/>
                <w:szCs w:val="24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3418BF">
              <w:rPr>
                <w:rStyle w:val="2a"/>
                <w:rFonts w:eastAsia="Arial Unicode MS"/>
                <w:szCs w:val="24"/>
              </w:rPr>
              <w:softHyphen/>
              <w:t>ское отношение к разным видам трудовой деятельности;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8BF" w:rsidRPr="003418BF" w:rsidRDefault="003418BF" w:rsidP="003418B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F">
              <w:rPr>
                <w:rStyle w:val="2f"/>
                <w:rFonts w:eastAsia="Arial Unicode MS"/>
              </w:rPr>
              <w:t>ЛР 29</w:t>
            </w:r>
          </w:p>
        </w:tc>
      </w:tr>
      <w:tr w:rsidR="003418BF" w:rsidRPr="003418BF" w:rsidTr="003418BF">
        <w:trPr>
          <w:trHeight w:hRule="exact" w:val="726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418BF" w:rsidRPr="003418BF" w:rsidRDefault="003418BF" w:rsidP="003418BF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F">
              <w:rPr>
                <w:rStyle w:val="2a"/>
                <w:rFonts w:eastAsia="Arial Unicode MS"/>
                <w:szCs w:val="24"/>
              </w:rPr>
              <w:t>Сохранение традиций и поддержание престижа своей образователь</w:t>
            </w:r>
            <w:r w:rsidRPr="003418BF">
              <w:rPr>
                <w:rStyle w:val="2a"/>
                <w:rFonts w:eastAsia="Arial Unicode MS"/>
                <w:szCs w:val="24"/>
              </w:rPr>
              <w:softHyphen/>
              <w:t>ной организации.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8BF" w:rsidRPr="003418BF" w:rsidRDefault="003418BF" w:rsidP="003418B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F">
              <w:rPr>
                <w:rStyle w:val="2f"/>
                <w:rFonts w:eastAsia="Arial Unicode MS"/>
              </w:rPr>
              <w:t>ЛР 30</w:t>
            </w:r>
          </w:p>
        </w:tc>
      </w:tr>
      <w:tr w:rsidR="003418BF" w:rsidRPr="003418BF" w:rsidTr="003418BF">
        <w:trPr>
          <w:trHeight w:hRule="exact" w:val="44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418BF" w:rsidRPr="003418BF" w:rsidRDefault="003418BF" w:rsidP="003418B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F">
              <w:rPr>
                <w:rStyle w:val="2a"/>
                <w:rFonts w:eastAsia="Arial Unicode MS"/>
                <w:szCs w:val="24"/>
              </w:rPr>
              <w:t>Мотивация к самообразованию и развитию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18BF" w:rsidRPr="003418BF" w:rsidRDefault="003418BF" w:rsidP="003418B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F">
              <w:rPr>
                <w:rStyle w:val="2f"/>
                <w:rFonts w:eastAsia="Arial Unicode MS"/>
              </w:rPr>
              <w:t>ЛР 31</w:t>
            </w:r>
          </w:p>
        </w:tc>
      </w:tr>
      <w:tr w:rsidR="003418BF" w:rsidRPr="003418BF" w:rsidTr="003418BF">
        <w:trPr>
          <w:trHeight w:hRule="exact" w:val="84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418BF" w:rsidRPr="003418BF" w:rsidRDefault="003418BF" w:rsidP="003418BF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18BF">
              <w:rPr>
                <w:rStyle w:val="2a"/>
                <w:rFonts w:eastAsia="Arial Unicode MS"/>
                <w:szCs w:val="24"/>
              </w:rPr>
              <w:t>Способный</w:t>
            </w:r>
            <w:proofErr w:type="gramEnd"/>
            <w:r w:rsidRPr="003418BF">
              <w:rPr>
                <w:rStyle w:val="2a"/>
                <w:rFonts w:eastAsia="Arial Unicode MS"/>
                <w:szCs w:val="24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8BF" w:rsidRPr="003418BF" w:rsidRDefault="003418BF" w:rsidP="003418B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F">
              <w:rPr>
                <w:rStyle w:val="2f"/>
                <w:rFonts w:eastAsia="Arial Unicode MS"/>
              </w:rPr>
              <w:t>ЛР 32</w:t>
            </w:r>
          </w:p>
        </w:tc>
      </w:tr>
    </w:tbl>
    <w:p w:rsidR="003418BF" w:rsidRDefault="003418BF" w:rsidP="00703EF0">
      <w:pPr>
        <w:rPr>
          <w:rFonts w:ascii="Times New Roman" w:eastAsia="Times New Roman" w:hAnsi="Times New Roman" w:cs="Times New Roman"/>
          <w:b/>
          <w:lang w:eastAsia="ru-RU"/>
        </w:rPr>
      </w:pPr>
    </w:p>
    <w:p w:rsidR="003418BF" w:rsidRDefault="003418BF" w:rsidP="00703EF0">
      <w:pPr>
        <w:rPr>
          <w:rFonts w:ascii="Times New Roman" w:eastAsia="Times New Roman" w:hAnsi="Times New Roman" w:cs="Times New Roman"/>
          <w:b/>
          <w:lang w:eastAsia="ru-RU"/>
        </w:rPr>
      </w:pPr>
    </w:p>
    <w:p w:rsidR="003418BF" w:rsidRPr="00703EF0" w:rsidRDefault="003418BF" w:rsidP="00703EF0">
      <w:pPr>
        <w:rPr>
          <w:rFonts w:ascii="Times New Roman" w:eastAsia="Times New Roman" w:hAnsi="Times New Roman" w:cs="Times New Roman"/>
          <w:b/>
          <w:lang w:eastAsia="ru-RU"/>
        </w:rPr>
      </w:pPr>
    </w:p>
    <w:p w:rsidR="00703EF0" w:rsidRPr="00703EF0" w:rsidRDefault="00703EF0" w:rsidP="00703EF0">
      <w:pPr>
        <w:rPr>
          <w:rFonts w:ascii="Times New Roman" w:eastAsia="Times New Roman" w:hAnsi="Times New Roman" w:cs="Times New Roman"/>
          <w:b/>
          <w:lang w:eastAsia="ru-RU"/>
        </w:rPr>
      </w:pPr>
      <w:r w:rsidRPr="00703EF0">
        <w:rPr>
          <w:rFonts w:ascii="Times New Roman" w:eastAsia="Times New Roman" w:hAnsi="Times New Roman" w:cs="Times New Roman"/>
          <w:b/>
          <w:lang w:eastAsia="ru-RU"/>
        </w:rPr>
        <w:t>1.3. Количество часов, отводимое на освоение профессионального модуля</w:t>
      </w:r>
    </w:p>
    <w:p w:rsidR="00703EF0" w:rsidRPr="00703EF0" w:rsidRDefault="00703EF0" w:rsidP="00703EF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часов _____</w:t>
      </w:r>
      <w:r w:rsidR="003418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332</w:t>
      </w: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3418BF" w:rsidRDefault="00703EF0" w:rsidP="00703EF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них   на освоение МДК_</w:t>
      </w:r>
      <w:r w:rsidR="003418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152</w:t>
      </w: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703EF0" w:rsidRPr="00703EF0" w:rsidRDefault="00703EF0" w:rsidP="00703EF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практики, в том числе учебную</w:t>
      </w:r>
      <w:r w:rsidR="00341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18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36 </w:t>
      </w: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производственную</w:t>
      </w:r>
      <w:r w:rsidR="007D0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18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108</w:t>
      </w:r>
    </w:p>
    <w:p w:rsidR="00703EF0" w:rsidRPr="00703EF0" w:rsidRDefault="003418BF" w:rsidP="00703EF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</w:t>
      </w:r>
      <w:r w:rsidRPr="003418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 8</w:t>
      </w:r>
    </w:p>
    <w:p w:rsidR="00703EF0" w:rsidRPr="00703EF0" w:rsidRDefault="00703EF0" w:rsidP="00703EF0">
      <w:pPr>
        <w:rPr>
          <w:rFonts w:ascii="Times New Roman" w:eastAsia="Times New Roman" w:hAnsi="Times New Roman" w:cs="Times New Roman"/>
          <w:lang w:eastAsia="ru-RU"/>
        </w:rPr>
      </w:pPr>
    </w:p>
    <w:p w:rsidR="00703EF0" w:rsidRPr="00703EF0" w:rsidRDefault="00703EF0" w:rsidP="00703EF0">
      <w:pPr>
        <w:rPr>
          <w:rFonts w:ascii="Times New Roman" w:eastAsia="Times New Roman" w:hAnsi="Times New Roman" w:cs="Times New Roman"/>
          <w:b/>
          <w:i/>
          <w:lang w:eastAsia="ru-RU"/>
        </w:rPr>
        <w:sectPr w:rsidR="00703EF0" w:rsidRPr="00703EF0" w:rsidSect="00703EF0">
          <w:pgSz w:w="11907" w:h="16840"/>
          <w:pgMar w:top="1134" w:right="851" w:bottom="992" w:left="1418" w:header="709" w:footer="709" w:gutter="0"/>
          <w:cols w:space="720"/>
        </w:sectPr>
      </w:pPr>
    </w:p>
    <w:p w:rsidR="00703EF0" w:rsidRPr="00703EF0" w:rsidRDefault="00703EF0" w:rsidP="00703EF0">
      <w:pPr>
        <w:rPr>
          <w:rFonts w:ascii="Times New Roman" w:eastAsia="Times New Roman" w:hAnsi="Times New Roman" w:cs="Times New Roman"/>
          <w:b/>
          <w:lang w:eastAsia="ru-RU"/>
        </w:rPr>
      </w:pPr>
      <w:r w:rsidRPr="00703EF0">
        <w:rPr>
          <w:rFonts w:ascii="Times New Roman" w:eastAsia="Times New Roman" w:hAnsi="Times New Roman" w:cs="Times New Roman"/>
          <w:b/>
          <w:lang w:eastAsia="ru-RU"/>
        </w:rPr>
        <w:lastRenderedPageBreak/>
        <w:t>2. Структура и содержание профессионального модуля</w:t>
      </w:r>
    </w:p>
    <w:p w:rsidR="00703EF0" w:rsidRPr="00703EF0" w:rsidRDefault="00703EF0" w:rsidP="00703EF0">
      <w:pPr>
        <w:rPr>
          <w:rFonts w:ascii="Times New Roman" w:eastAsia="Times New Roman" w:hAnsi="Times New Roman" w:cs="Times New Roman"/>
          <w:b/>
          <w:lang w:eastAsia="ru-RU"/>
        </w:rPr>
      </w:pPr>
      <w:r w:rsidRPr="00703EF0">
        <w:rPr>
          <w:rFonts w:ascii="Times New Roman" w:eastAsia="Times New Roman" w:hAnsi="Times New Roman" w:cs="Times New Roman"/>
          <w:b/>
          <w:lang w:eastAsia="ru-RU"/>
        </w:rPr>
        <w:t>2.1. Структура профессионального модуля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2516"/>
        <w:gridCol w:w="1455"/>
        <w:gridCol w:w="1138"/>
        <w:gridCol w:w="1843"/>
        <w:gridCol w:w="1563"/>
        <w:gridCol w:w="1476"/>
        <w:gridCol w:w="1545"/>
        <w:gridCol w:w="526"/>
        <w:gridCol w:w="1067"/>
      </w:tblGrid>
      <w:tr w:rsidR="00012EC5" w:rsidRPr="00703EF0" w:rsidTr="00794425">
        <w:trPr>
          <w:trHeight w:val="353"/>
        </w:trPr>
        <w:tc>
          <w:tcPr>
            <w:tcW w:w="606" w:type="pct"/>
            <w:vMerge w:val="restart"/>
            <w:vAlign w:val="center"/>
          </w:tcPr>
          <w:p w:rsidR="00012EC5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Коды </w:t>
            </w:r>
            <w:proofErr w:type="spellStart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профессиональ</w:t>
            </w:r>
            <w:proofErr w:type="spellEnd"/>
          </w:p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 общих компетенций</w:t>
            </w:r>
          </w:p>
        </w:tc>
        <w:tc>
          <w:tcPr>
            <w:tcW w:w="842" w:type="pct"/>
            <w:vMerge w:val="restart"/>
            <w:vAlign w:val="center"/>
          </w:tcPr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87" w:type="pct"/>
            <w:vMerge w:val="restart"/>
            <w:vAlign w:val="center"/>
          </w:tcPr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iCs/>
                <w:lang w:eastAsia="ru-RU"/>
              </w:rPr>
              <w:t>Суммарный объем нагрузки, час.</w:t>
            </w:r>
          </w:p>
        </w:tc>
        <w:tc>
          <w:tcPr>
            <w:tcW w:w="2532" w:type="pct"/>
            <w:gridSpan w:val="5"/>
            <w:vAlign w:val="center"/>
          </w:tcPr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Объем профессионального модуля, час.</w:t>
            </w:r>
          </w:p>
        </w:tc>
        <w:tc>
          <w:tcPr>
            <w:tcW w:w="176" w:type="pct"/>
            <w:vMerge w:val="restart"/>
            <w:textDirection w:val="btLr"/>
            <w:vAlign w:val="center"/>
          </w:tcPr>
          <w:p w:rsidR="00012EC5" w:rsidRPr="00703EF0" w:rsidRDefault="00012EC5" w:rsidP="00012EC5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Консультация</w:t>
            </w:r>
          </w:p>
        </w:tc>
        <w:tc>
          <w:tcPr>
            <w:tcW w:w="357" w:type="pct"/>
            <w:vMerge w:val="restart"/>
            <w:vAlign w:val="center"/>
          </w:tcPr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  <w:r w:rsidRPr="00703EF0">
              <w:rPr>
                <w:rFonts w:ascii="Times New Roman" w:eastAsia="Times New Roman" w:hAnsi="Times New Roman" w:cs="Times New Roman"/>
                <w:i/>
                <w:highlight w:val="yellow"/>
                <w:vertAlign w:val="superscript"/>
                <w:lang w:eastAsia="ru-RU"/>
              </w:rPr>
              <w:footnoteReference w:id="1"/>
            </w:r>
          </w:p>
        </w:tc>
      </w:tr>
      <w:tr w:rsidR="00012EC5" w:rsidRPr="00703EF0" w:rsidTr="00794425">
        <w:tc>
          <w:tcPr>
            <w:tcW w:w="606" w:type="pct"/>
            <w:vMerge/>
          </w:tcPr>
          <w:p w:rsidR="00012EC5" w:rsidRPr="00703EF0" w:rsidRDefault="00012EC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42" w:type="pct"/>
            <w:vMerge/>
            <w:vAlign w:val="center"/>
          </w:tcPr>
          <w:p w:rsidR="00012EC5" w:rsidRPr="00703EF0" w:rsidRDefault="00012EC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87" w:type="pct"/>
            <w:vMerge/>
            <w:vAlign w:val="center"/>
          </w:tcPr>
          <w:p w:rsidR="00012EC5" w:rsidRPr="00703EF0" w:rsidRDefault="00012EC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521" w:type="pct"/>
            <w:gridSpan w:val="3"/>
            <w:vAlign w:val="center"/>
          </w:tcPr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i/>
                <w:lang w:eastAsia="ru-RU"/>
              </w:rPr>
              <w:t>Обучение по МДК</w:t>
            </w:r>
          </w:p>
        </w:tc>
        <w:tc>
          <w:tcPr>
            <w:tcW w:w="1011" w:type="pct"/>
            <w:gridSpan w:val="2"/>
            <w:vMerge w:val="restart"/>
            <w:vAlign w:val="center"/>
          </w:tcPr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i/>
                <w:lang w:eastAsia="ru-RU"/>
              </w:rPr>
              <w:t>Практики</w:t>
            </w:r>
          </w:p>
        </w:tc>
        <w:tc>
          <w:tcPr>
            <w:tcW w:w="176" w:type="pct"/>
            <w:vMerge/>
            <w:vAlign w:val="center"/>
          </w:tcPr>
          <w:p w:rsidR="00012EC5" w:rsidRPr="00703EF0" w:rsidRDefault="00012EC5" w:rsidP="00012E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57" w:type="pct"/>
            <w:vMerge/>
            <w:vAlign w:val="center"/>
          </w:tcPr>
          <w:p w:rsidR="00012EC5" w:rsidRPr="00703EF0" w:rsidRDefault="00012EC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012EC5" w:rsidRPr="00703EF0" w:rsidTr="00794425">
        <w:tc>
          <w:tcPr>
            <w:tcW w:w="606" w:type="pct"/>
            <w:vMerge/>
          </w:tcPr>
          <w:p w:rsidR="00012EC5" w:rsidRPr="00703EF0" w:rsidRDefault="00012EC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42" w:type="pct"/>
            <w:vMerge/>
            <w:vAlign w:val="center"/>
          </w:tcPr>
          <w:p w:rsidR="00012EC5" w:rsidRPr="00703EF0" w:rsidRDefault="00012EC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87" w:type="pct"/>
            <w:vMerge/>
            <w:vAlign w:val="center"/>
          </w:tcPr>
          <w:p w:rsidR="00012EC5" w:rsidRPr="00703EF0" w:rsidRDefault="00012EC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81" w:type="pct"/>
            <w:vMerge w:val="restart"/>
            <w:vAlign w:val="center"/>
          </w:tcPr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40" w:type="pct"/>
            <w:gridSpan w:val="2"/>
            <w:vAlign w:val="center"/>
          </w:tcPr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i/>
                <w:lang w:eastAsia="ru-RU"/>
              </w:rPr>
              <w:t>В том числе</w:t>
            </w:r>
          </w:p>
        </w:tc>
        <w:tc>
          <w:tcPr>
            <w:tcW w:w="1011" w:type="pct"/>
            <w:gridSpan w:val="2"/>
            <w:vMerge/>
            <w:vAlign w:val="center"/>
          </w:tcPr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76" w:type="pct"/>
            <w:vMerge/>
            <w:vAlign w:val="center"/>
          </w:tcPr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57" w:type="pct"/>
            <w:vMerge/>
            <w:vAlign w:val="center"/>
          </w:tcPr>
          <w:p w:rsidR="00012EC5" w:rsidRPr="00703EF0" w:rsidRDefault="00012EC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012EC5" w:rsidRPr="00703EF0" w:rsidTr="00794425">
        <w:tc>
          <w:tcPr>
            <w:tcW w:w="606" w:type="pct"/>
            <w:vMerge/>
          </w:tcPr>
          <w:p w:rsidR="00012EC5" w:rsidRPr="00703EF0" w:rsidRDefault="00012EC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42" w:type="pct"/>
            <w:vMerge/>
            <w:vAlign w:val="center"/>
          </w:tcPr>
          <w:p w:rsidR="00012EC5" w:rsidRPr="00703EF0" w:rsidRDefault="00012EC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87" w:type="pct"/>
            <w:vMerge/>
            <w:vAlign w:val="center"/>
          </w:tcPr>
          <w:p w:rsidR="00012EC5" w:rsidRPr="00703EF0" w:rsidRDefault="00012EC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81" w:type="pct"/>
            <w:vMerge/>
            <w:vAlign w:val="center"/>
          </w:tcPr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17" w:type="pct"/>
            <w:vAlign w:val="center"/>
          </w:tcPr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Лабораторных и практических занятий</w:t>
            </w:r>
          </w:p>
        </w:tc>
        <w:tc>
          <w:tcPr>
            <w:tcW w:w="523" w:type="pct"/>
            <w:vAlign w:val="center"/>
          </w:tcPr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Курсовых работ (проектов)</w:t>
            </w:r>
          </w:p>
        </w:tc>
        <w:tc>
          <w:tcPr>
            <w:tcW w:w="494" w:type="pct"/>
            <w:vAlign w:val="center"/>
          </w:tcPr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Учебная</w:t>
            </w:r>
          </w:p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517" w:type="pct"/>
            <w:vAlign w:val="center"/>
          </w:tcPr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Производственная</w:t>
            </w:r>
          </w:p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76" w:type="pct"/>
            <w:vMerge/>
            <w:vAlign w:val="center"/>
          </w:tcPr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57" w:type="pct"/>
            <w:vMerge/>
            <w:vAlign w:val="center"/>
          </w:tcPr>
          <w:p w:rsidR="00012EC5" w:rsidRPr="00703EF0" w:rsidRDefault="00012EC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794425" w:rsidRPr="00703EF0" w:rsidTr="00794425">
        <w:tc>
          <w:tcPr>
            <w:tcW w:w="60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i/>
                <w:lang w:eastAsia="ru-RU"/>
              </w:rPr>
              <w:t>ПК5.1-5.4</w:t>
            </w:r>
          </w:p>
          <w:p w:rsidR="00794425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703EF0">
              <w:rPr>
                <w:rFonts w:ascii="Times New Roman" w:eastAsia="Times New Roman" w:hAnsi="Times New Roman" w:cs="Times New Roman"/>
                <w:i/>
                <w:lang w:eastAsia="ru-RU"/>
              </w:rPr>
              <w:t>ОК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1-11</w:t>
            </w:r>
          </w:p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9211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2; ЛР 15; ЛР 7; ЛР 25; ЛР 26; ЛР 27; ЛР 29; ЛР 30; ЛР 31; ЛР 32</w:t>
            </w:r>
          </w:p>
        </w:tc>
        <w:tc>
          <w:tcPr>
            <w:tcW w:w="84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4425" w:rsidRPr="007D0612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6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МДК.02.01 Техническая документация</w:t>
            </w:r>
          </w:p>
        </w:tc>
        <w:tc>
          <w:tcPr>
            <w:tcW w:w="48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40</w:t>
            </w:r>
          </w:p>
        </w:tc>
        <w:tc>
          <w:tcPr>
            <w:tcW w:w="38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38</w:t>
            </w:r>
          </w:p>
        </w:tc>
        <w:tc>
          <w:tcPr>
            <w:tcW w:w="617" w:type="pct"/>
            <w:tcBorders>
              <w:top w:val="single" w:sz="12" w:space="0" w:color="auto"/>
            </w:tcBorders>
            <w:vAlign w:val="center"/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523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</w:p>
        </w:tc>
        <w:tc>
          <w:tcPr>
            <w:tcW w:w="494" w:type="pct"/>
            <w:vAlign w:val="center"/>
          </w:tcPr>
          <w:p w:rsidR="00794425" w:rsidRPr="00703EF0" w:rsidRDefault="0079442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17" w:type="pct"/>
            <w:vAlign w:val="center"/>
          </w:tcPr>
          <w:p w:rsidR="00794425" w:rsidRPr="00703EF0" w:rsidRDefault="0079442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6" w:type="pct"/>
            <w:vAlign w:val="center"/>
          </w:tcPr>
          <w:p w:rsidR="00794425" w:rsidRPr="00703EF0" w:rsidRDefault="00794425" w:rsidP="00012E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57" w:type="pct"/>
            <w:vAlign w:val="center"/>
          </w:tcPr>
          <w:p w:rsidR="00794425" w:rsidRPr="00703EF0" w:rsidRDefault="0079442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</w:tr>
      <w:tr w:rsidR="00794425" w:rsidRPr="00703EF0" w:rsidTr="00794425">
        <w:tc>
          <w:tcPr>
            <w:tcW w:w="60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4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4425" w:rsidRPr="007D0612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6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МДК.02.02 Управление процессом технического обслуживания и ремонта автомобилей</w:t>
            </w:r>
          </w:p>
        </w:tc>
        <w:tc>
          <w:tcPr>
            <w:tcW w:w="48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4425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90</w:t>
            </w:r>
          </w:p>
        </w:tc>
        <w:tc>
          <w:tcPr>
            <w:tcW w:w="38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94425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78</w:t>
            </w:r>
          </w:p>
        </w:tc>
        <w:tc>
          <w:tcPr>
            <w:tcW w:w="617" w:type="pct"/>
            <w:tcBorders>
              <w:top w:val="single" w:sz="12" w:space="0" w:color="auto"/>
            </w:tcBorders>
            <w:vAlign w:val="center"/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523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20</w:t>
            </w:r>
          </w:p>
        </w:tc>
        <w:tc>
          <w:tcPr>
            <w:tcW w:w="494" w:type="pct"/>
            <w:vAlign w:val="center"/>
          </w:tcPr>
          <w:p w:rsidR="00794425" w:rsidRPr="00703EF0" w:rsidRDefault="0079442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17" w:type="pct"/>
            <w:vAlign w:val="center"/>
          </w:tcPr>
          <w:p w:rsidR="00794425" w:rsidRPr="00703EF0" w:rsidRDefault="0079442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6" w:type="pct"/>
            <w:vAlign w:val="center"/>
          </w:tcPr>
          <w:p w:rsidR="00794425" w:rsidRPr="00703EF0" w:rsidRDefault="00794425" w:rsidP="00012E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57" w:type="pct"/>
            <w:vAlign w:val="center"/>
          </w:tcPr>
          <w:p w:rsidR="00794425" w:rsidRPr="00703EF0" w:rsidRDefault="0079442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</w:tr>
      <w:tr w:rsidR="00794425" w:rsidRPr="00703EF0" w:rsidTr="00794425">
        <w:tc>
          <w:tcPr>
            <w:tcW w:w="60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4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4425" w:rsidRPr="007D0612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06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МДК.02.03 Управление коллективом исполнителей</w:t>
            </w:r>
          </w:p>
        </w:tc>
        <w:tc>
          <w:tcPr>
            <w:tcW w:w="48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4425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40</w:t>
            </w:r>
          </w:p>
        </w:tc>
        <w:tc>
          <w:tcPr>
            <w:tcW w:w="38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94425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36</w:t>
            </w:r>
          </w:p>
        </w:tc>
        <w:tc>
          <w:tcPr>
            <w:tcW w:w="617" w:type="pct"/>
            <w:tcBorders>
              <w:top w:val="single" w:sz="12" w:space="0" w:color="auto"/>
            </w:tcBorders>
            <w:vAlign w:val="center"/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523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</w:p>
        </w:tc>
        <w:tc>
          <w:tcPr>
            <w:tcW w:w="494" w:type="pct"/>
            <w:tcBorders>
              <w:left w:val="single" w:sz="4" w:space="0" w:color="auto"/>
            </w:tcBorders>
            <w:vAlign w:val="center"/>
          </w:tcPr>
          <w:p w:rsidR="00794425" w:rsidRPr="00703EF0" w:rsidRDefault="0079442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17" w:type="pct"/>
            <w:vAlign w:val="center"/>
          </w:tcPr>
          <w:p w:rsidR="00794425" w:rsidRPr="00703EF0" w:rsidRDefault="0079442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6" w:type="pct"/>
            <w:vAlign w:val="center"/>
          </w:tcPr>
          <w:p w:rsidR="00794425" w:rsidRPr="00703EF0" w:rsidRDefault="0079442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57" w:type="pct"/>
            <w:vAlign w:val="center"/>
          </w:tcPr>
          <w:p w:rsidR="00794425" w:rsidRPr="00703EF0" w:rsidRDefault="0079442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</w:tr>
      <w:tr w:rsidR="00794425" w:rsidRPr="00703EF0" w:rsidTr="00794425">
        <w:trPr>
          <w:trHeight w:val="501"/>
        </w:trPr>
        <w:tc>
          <w:tcPr>
            <w:tcW w:w="60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42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Учебная практика 02</w:t>
            </w:r>
          </w:p>
        </w:tc>
        <w:tc>
          <w:tcPr>
            <w:tcW w:w="487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152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4425" w:rsidRPr="00703EF0" w:rsidRDefault="0079442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4425" w:rsidRPr="00703EF0" w:rsidRDefault="0079442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:rsidR="00794425" w:rsidRPr="00703EF0" w:rsidRDefault="00794425" w:rsidP="007D06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" w:type="pct"/>
            <w:tcBorders>
              <w:bottom w:val="single" w:sz="4" w:space="0" w:color="auto"/>
            </w:tcBorders>
            <w:vAlign w:val="center"/>
          </w:tcPr>
          <w:p w:rsidR="00794425" w:rsidRPr="00703EF0" w:rsidRDefault="00794425" w:rsidP="00012E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:rsidR="00794425" w:rsidRPr="00703EF0" w:rsidRDefault="0079442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794425" w:rsidRPr="00703EF0" w:rsidTr="00794425">
        <w:trPr>
          <w:trHeight w:val="870"/>
        </w:trPr>
        <w:tc>
          <w:tcPr>
            <w:tcW w:w="60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4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i/>
                <w:lang w:eastAsia="ru-RU"/>
              </w:rPr>
              <w:t>Производственная практика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02</w:t>
            </w:r>
          </w:p>
        </w:tc>
        <w:tc>
          <w:tcPr>
            <w:tcW w:w="48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015" w:type="pct"/>
            <w:gridSpan w:val="4"/>
            <w:shd w:val="clear" w:color="auto" w:fill="A6A6A6" w:themeFill="background1" w:themeFillShade="A6"/>
            <w:vAlign w:val="center"/>
          </w:tcPr>
          <w:p w:rsidR="00794425" w:rsidRPr="00703EF0" w:rsidRDefault="0079442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7" w:type="pct"/>
            <w:vAlign w:val="center"/>
          </w:tcPr>
          <w:p w:rsidR="00794425" w:rsidRDefault="00794425" w:rsidP="007D06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176" w:type="pct"/>
            <w:vAlign w:val="center"/>
          </w:tcPr>
          <w:p w:rsidR="00794425" w:rsidRPr="00703EF0" w:rsidRDefault="00794425" w:rsidP="00012E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" w:type="pct"/>
            <w:vAlign w:val="center"/>
          </w:tcPr>
          <w:p w:rsidR="00794425" w:rsidRPr="00703EF0" w:rsidRDefault="0079442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012EC5" w:rsidRPr="00703EF0" w:rsidTr="00794425">
        <w:tc>
          <w:tcPr>
            <w:tcW w:w="606" w:type="pct"/>
          </w:tcPr>
          <w:p w:rsidR="00012EC5" w:rsidRPr="00703EF0" w:rsidRDefault="00012EC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EC5" w:rsidRPr="00703EF0" w:rsidRDefault="00012EC5" w:rsidP="00703EF0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Всего:</w:t>
            </w:r>
          </w:p>
        </w:tc>
        <w:tc>
          <w:tcPr>
            <w:tcW w:w="4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EC5" w:rsidRPr="00703EF0" w:rsidRDefault="00794425" w:rsidP="00703EF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332</w:t>
            </w:r>
          </w:p>
        </w:tc>
        <w:tc>
          <w:tcPr>
            <w:tcW w:w="3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12EC5" w:rsidRPr="00703EF0" w:rsidRDefault="00794425" w:rsidP="00703EF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152</w:t>
            </w:r>
          </w:p>
        </w:tc>
        <w:tc>
          <w:tcPr>
            <w:tcW w:w="61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EC5" w:rsidRPr="00703EF0" w:rsidRDefault="00794425" w:rsidP="00703EF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52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EC5" w:rsidRPr="00703EF0" w:rsidRDefault="00012EC5" w:rsidP="00703EF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EC5" w:rsidRPr="00703EF0" w:rsidRDefault="00794425" w:rsidP="00703EF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517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12EC5" w:rsidRPr="00703EF0" w:rsidRDefault="00794425" w:rsidP="007D061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12EC5" w:rsidRPr="00703EF0" w:rsidRDefault="00794425" w:rsidP="00012EC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EC5" w:rsidRPr="00703EF0" w:rsidRDefault="00012EC5" w:rsidP="00703EF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</w:tbl>
    <w:p w:rsidR="00703EF0" w:rsidRPr="00703EF0" w:rsidRDefault="00703EF0" w:rsidP="00703EF0">
      <w:pPr>
        <w:rPr>
          <w:rFonts w:ascii="Times New Roman" w:eastAsia="Times New Roman" w:hAnsi="Times New Roman" w:cs="Times New Roman"/>
          <w:b/>
          <w:lang w:eastAsia="ru-RU"/>
        </w:rPr>
        <w:sectPr w:rsidR="00703EF0" w:rsidRPr="00703EF0" w:rsidSect="00703EF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03EF0" w:rsidRPr="00703EF0" w:rsidRDefault="00703EF0" w:rsidP="00703EF0">
      <w:pPr>
        <w:rPr>
          <w:rFonts w:ascii="Times New Roman" w:eastAsia="Times New Roman" w:hAnsi="Times New Roman" w:cs="Times New Roman"/>
          <w:b/>
          <w:lang w:eastAsia="ru-RU"/>
        </w:rPr>
      </w:pPr>
    </w:p>
    <w:p w:rsidR="00703EF0" w:rsidRPr="00703EF0" w:rsidRDefault="00703EF0" w:rsidP="00703EF0">
      <w:pPr>
        <w:rPr>
          <w:rFonts w:ascii="Times New Roman" w:eastAsia="Times New Roman" w:hAnsi="Times New Roman" w:cs="Times New Roman"/>
          <w:b/>
          <w:lang w:eastAsia="ru-RU"/>
        </w:rPr>
      </w:pPr>
    </w:p>
    <w:p w:rsidR="00703EF0" w:rsidRPr="00703EF0" w:rsidRDefault="00703EF0" w:rsidP="009F41D0">
      <w:pPr>
        <w:numPr>
          <w:ilvl w:val="1"/>
          <w:numId w:val="13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Тематический план и содержание профессионального модуля (ПМ)</w:t>
      </w:r>
    </w:p>
    <w:tbl>
      <w:tblPr>
        <w:tblpPr w:leftFromText="180" w:rightFromText="180" w:vertAnchor="text" w:tblpX="-318" w:tblpY="1"/>
        <w:tblOverlap w:val="never"/>
        <w:tblW w:w="53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13"/>
        <w:gridCol w:w="92"/>
        <w:gridCol w:w="8320"/>
        <w:gridCol w:w="912"/>
        <w:gridCol w:w="76"/>
        <w:gridCol w:w="1213"/>
        <w:gridCol w:w="32"/>
        <w:gridCol w:w="16"/>
        <w:gridCol w:w="19"/>
        <w:gridCol w:w="336"/>
        <w:gridCol w:w="1644"/>
      </w:tblGrid>
      <w:tr w:rsidR="00794425" w:rsidRPr="00703EF0" w:rsidTr="00F61453">
        <w:tc>
          <w:tcPr>
            <w:tcW w:w="1004" w:type="pct"/>
            <w:gridSpan w:val="2"/>
          </w:tcPr>
          <w:p w:rsidR="00794425" w:rsidRPr="00703EF0" w:rsidRDefault="00794425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2655" w:type="pct"/>
            <w:gridSpan w:val="2"/>
          </w:tcPr>
          <w:p w:rsidR="00794425" w:rsidRPr="00703EF0" w:rsidRDefault="00794425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, курсовая работа (проект) (если предусмотрены)</w:t>
            </w:r>
          </w:p>
        </w:tc>
        <w:tc>
          <w:tcPr>
            <w:tcW w:w="288" w:type="pct"/>
            <w:vAlign w:val="center"/>
          </w:tcPr>
          <w:p w:rsidR="00794425" w:rsidRPr="00703EF0" w:rsidRDefault="00794425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428" w:type="pct"/>
            <w:gridSpan w:val="5"/>
            <w:vAlign w:val="center"/>
          </w:tcPr>
          <w:p w:rsidR="00794425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625" w:type="pct"/>
            <w:gridSpan w:val="2"/>
            <w:vAlign w:val="center"/>
          </w:tcPr>
          <w:p w:rsidR="00794425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ЛР</w:t>
            </w:r>
          </w:p>
        </w:tc>
      </w:tr>
      <w:tr w:rsidR="00794425" w:rsidRPr="00703EF0" w:rsidTr="00F61453">
        <w:tc>
          <w:tcPr>
            <w:tcW w:w="3659" w:type="pct"/>
            <w:gridSpan w:val="4"/>
          </w:tcPr>
          <w:p w:rsidR="00794425" w:rsidRPr="00703EF0" w:rsidRDefault="00794425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МДК.02.01 Техническая документация</w:t>
            </w:r>
          </w:p>
        </w:tc>
        <w:tc>
          <w:tcPr>
            <w:tcW w:w="288" w:type="pct"/>
            <w:vAlign w:val="center"/>
          </w:tcPr>
          <w:p w:rsidR="00794425" w:rsidRPr="00703EF0" w:rsidRDefault="00794425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8" w:type="pct"/>
            <w:gridSpan w:val="5"/>
            <w:vAlign w:val="center"/>
          </w:tcPr>
          <w:p w:rsidR="00794425" w:rsidRPr="00703EF0" w:rsidRDefault="00794425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Align w:val="center"/>
          </w:tcPr>
          <w:p w:rsidR="00794425" w:rsidRPr="00703EF0" w:rsidRDefault="00794425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rPr>
          <w:trHeight w:val="390"/>
        </w:trPr>
        <w:tc>
          <w:tcPr>
            <w:tcW w:w="1000" w:type="pct"/>
            <w:vMerge w:val="restar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1.1</w:t>
            </w:r>
          </w:p>
          <w:p w:rsidR="00F61453" w:rsidRPr="00703EF0" w:rsidRDefault="00F61453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Основополагающие документы п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о оказанию услуг по ТО 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автомобилей в РФ</w:t>
            </w:r>
          </w:p>
        </w:tc>
        <w:tc>
          <w:tcPr>
            <w:tcW w:w="2659" w:type="pct"/>
            <w:gridSpan w:val="3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88" w:type="pct"/>
            <w:vMerge w:val="restart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428" w:type="pct"/>
            <w:gridSpan w:val="5"/>
            <w:vMerge w:val="restart"/>
            <w:vAlign w:val="center"/>
          </w:tcPr>
          <w:p w:rsidR="00F61453" w:rsidRPr="006C7F6B" w:rsidRDefault="00224712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="00F61453"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Merge w:val="restart"/>
            <w:vAlign w:val="center"/>
          </w:tcPr>
          <w:p w:rsidR="00F61453" w:rsidRPr="00F61453" w:rsidRDefault="00F61453" w:rsidP="00F61453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453">
              <w:rPr>
                <w:rStyle w:val="2f"/>
                <w:rFonts w:eastAsia="Arial Unicode MS"/>
                <w:b w:val="0"/>
              </w:rPr>
              <w:t>ЛР 2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15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26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29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30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31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32</w:t>
            </w:r>
          </w:p>
        </w:tc>
      </w:tr>
      <w:tr w:rsidR="00F61453" w:rsidRPr="00703EF0" w:rsidTr="00F61453">
        <w:trPr>
          <w:trHeight w:val="121"/>
        </w:trPr>
        <w:tc>
          <w:tcPr>
            <w:tcW w:w="1000" w:type="pct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659" w:type="pct"/>
            <w:gridSpan w:val="3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1.Положение о техническом обслуживании и ремонте автотранспортных средств</w:t>
            </w:r>
          </w:p>
        </w:tc>
        <w:tc>
          <w:tcPr>
            <w:tcW w:w="288" w:type="pct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  <w:gridSpan w:val="5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rPr>
          <w:trHeight w:val="720"/>
        </w:trPr>
        <w:tc>
          <w:tcPr>
            <w:tcW w:w="1000" w:type="pct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659" w:type="pct"/>
            <w:gridSpan w:val="3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2.Типовой перечень основной нормативно-технической, организационной и технологической документации для предприятий, оказывающих услугу по ТО и ремонту автомобилей</w:t>
            </w:r>
          </w:p>
        </w:tc>
        <w:tc>
          <w:tcPr>
            <w:tcW w:w="288" w:type="pct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  <w:gridSpan w:val="5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rPr>
          <w:trHeight w:val="291"/>
        </w:trPr>
        <w:tc>
          <w:tcPr>
            <w:tcW w:w="1000" w:type="pct"/>
            <w:vMerge w:val="restart"/>
          </w:tcPr>
          <w:p w:rsidR="00F61453" w:rsidRPr="00703EF0" w:rsidRDefault="00F61453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1. 2. Единая система конструкторской и технологичной документации</w:t>
            </w:r>
          </w:p>
        </w:tc>
        <w:tc>
          <w:tcPr>
            <w:tcW w:w="2659" w:type="pct"/>
            <w:gridSpan w:val="3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88" w:type="pct"/>
            <w:vMerge w:val="restart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16/20</w:t>
            </w:r>
          </w:p>
        </w:tc>
        <w:tc>
          <w:tcPr>
            <w:tcW w:w="428" w:type="pct"/>
            <w:gridSpan w:val="5"/>
            <w:vMerge w:val="restart"/>
            <w:vAlign w:val="center"/>
          </w:tcPr>
          <w:p w:rsidR="00F61453" w:rsidRPr="006C7F6B" w:rsidRDefault="00224712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ru-RU"/>
              </w:rPr>
              <w:t>7,9-10</w:t>
            </w:r>
            <w:r w:rsidR="00F61453"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Merge w:val="restart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61453">
              <w:rPr>
                <w:rStyle w:val="2f"/>
                <w:rFonts w:eastAsia="Arial Unicode MS"/>
                <w:b w:val="0"/>
              </w:rPr>
              <w:t>ЛР 2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15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26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29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30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31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32</w:t>
            </w:r>
          </w:p>
        </w:tc>
      </w:tr>
      <w:tr w:rsidR="00F61453" w:rsidRPr="00703EF0" w:rsidTr="00F61453">
        <w:trPr>
          <w:trHeight w:val="264"/>
        </w:trPr>
        <w:tc>
          <w:tcPr>
            <w:tcW w:w="1000" w:type="pct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9" w:type="pct"/>
            <w:gridSpan w:val="3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1.Общие положения единой системы конструкторской документации</w:t>
            </w:r>
          </w:p>
        </w:tc>
        <w:tc>
          <w:tcPr>
            <w:tcW w:w="288" w:type="pct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  <w:gridSpan w:val="5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rPr>
          <w:trHeight w:val="141"/>
        </w:trPr>
        <w:tc>
          <w:tcPr>
            <w:tcW w:w="1000" w:type="pct"/>
            <w:vMerge/>
          </w:tcPr>
          <w:p w:rsidR="00F61453" w:rsidRPr="00703EF0" w:rsidRDefault="00F61453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9" w:type="pct"/>
            <w:gridSpan w:val="3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2.Правила оформления ремонтных чертежей</w:t>
            </w:r>
          </w:p>
        </w:tc>
        <w:tc>
          <w:tcPr>
            <w:tcW w:w="288" w:type="pct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  <w:gridSpan w:val="5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rPr>
          <w:trHeight w:val="276"/>
        </w:trPr>
        <w:tc>
          <w:tcPr>
            <w:tcW w:w="1000" w:type="pct"/>
            <w:vMerge/>
          </w:tcPr>
          <w:p w:rsidR="00F61453" w:rsidRPr="00703EF0" w:rsidRDefault="00F61453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9" w:type="pct"/>
            <w:gridSpan w:val="3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3.Требования к выполнению документов на ЭВМ</w:t>
            </w:r>
          </w:p>
        </w:tc>
        <w:tc>
          <w:tcPr>
            <w:tcW w:w="288" w:type="pct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  <w:gridSpan w:val="5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rPr>
          <w:trHeight w:val="662"/>
        </w:trPr>
        <w:tc>
          <w:tcPr>
            <w:tcW w:w="1000" w:type="pct"/>
            <w:vMerge/>
          </w:tcPr>
          <w:p w:rsidR="00F61453" w:rsidRPr="00703EF0" w:rsidRDefault="00F61453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9" w:type="pct"/>
            <w:gridSpan w:val="3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4.Общие положения единой системы технологической документации. </w:t>
            </w:r>
            <w:r w:rsidRPr="007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8F9FA"/>
                <w:lang w:eastAsia="ru-RU"/>
              </w:rPr>
              <w:t>Формы и правила оформления документов на технический контроль</w:t>
            </w:r>
          </w:p>
        </w:tc>
        <w:tc>
          <w:tcPr>
            <w:tcW w:w="288" w:type="pct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  <w:gridSpan w:val="5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rPr>
          <w:trHeight w:val="194"/>
        </w:trPr>
        <w:tc>
          <w:tcPr>
            <w:tcW w:w="1000" w:type="pct"/>
            <w:vMerge/>
          </w:tcPr>
          <w:p w:rsidR="00F61453" w:rsidRPr="00703EF0" w:rsidRDefault="00F61453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9" w:type="pct"/>
            <w:gridSpan w:val="3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5.Формы и правила оформления маршрутных карт</w:t>
            </w:r>
          </w:p>
        </w:tc>
        <w:tc>
          <w:tcPr>
            <w:tcW w:w="288" w:type="pct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  <w:gridSpan w:val="5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rPr>
          <w:trHeight w:val="130"/>
        </w:trPr>
        <w:tc>
          <w:tcPr>
            <w:tcW w:w="1000" w:type="pct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9" w:type="pct"/>
            <w:gridSpan w:val="3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6.Формы и правила оформления операционных карт</w:t>
            </w:r>
          </w:p>
        </w:tc>
        <w:tc>
          <w:tcPr>
            <w:tcW w:w="288" w:type="pct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  <w:gridSpan w:val="5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rPr>
          <w:trHeight w:val="275"/>
        </w:trPr>
        <w:tc>
          <w:tcPr>
            <w:tcW w:w="1000" w:type="pct"/>
            <w:vMerge/>
          </w:tcPr>
          <w:p w:rsidR="00F61453" w:rsidRPr="00703EF0" w:rsidRDefault="00F61453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9" w:type="pct"/>
            <w:gridSpan w:val="3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7.Правила записи операций и переходов в маршрутной карте</w:t>
            </w:r>
          </w:p>
        </w:tc>
        <w:tc>
          <w:tcPr>
            <w:tcW w:w="288" w:type="pct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  <w:gridSpan w:val="5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rPr>
          <w:trHeight w:val="574"/>
        </w:trPr>
        <w:tc>
          <w:tcPr>
            <w:tcW w:w="1000" w:type="pct"/>
            <w:vMerge/>
          </w:tcPr>
          <w:p w:rsidR="00F61453" w:rsidRPr="00703EF0" w:rsidRDefault="00F61453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9" w:type="pct"/>
            <w:gridSpan w:val="3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  <w:r w:rsidRPr="007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8F9FA"/>
                <w:lang w:eastAsia="ru-RU"/>
              </w:rPr>
              <w:t xml:space="preserve"> Общие правила записи технологической информации в технологических документах на технологические процессы и операции</w:t>
            </w:r>
          </w:p>
        </w:tc>
        <w:tc>
          <w:tcPr>
            <w:tcW w:w="288" w:type="pct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  <w:gridSpan w:val="5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rPr>
          <w:trHeight w:val="383"/>
        </w:trPr>
        <w:tc>
          <w:tcPr>
            <w:tcW w:w="1000" w:type="pct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9" w:type="pct"/>
            <w:gridSpan w:val="3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12" w:type="pct"/>
            <w:gridSpan w:val="2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gridSpan w:val="4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rPr>
          <w:trHeight w:val="284"/>
        </w:trPr>
        <w:tc>
          <w:tcPr>
            <w:tcW w:w="1000" w:type="pct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9" w:type="pct"/>
            <w:gridSpan w:val="3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1.Практическое занятие. Оформление маршрутной карты на технологические процессы ТО и ТР.</w:t>
            </w:r>
          </w:p>
        </w:tc>
        <w:tc>
          <w:tcPr>
            <w:tcW w:w="312" w:type="pct"/>
            <w:gridSpan w:val="2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/22</w:t>
            </w:r>
          </w:p>
        </w:tc>
        <w:tc>
          <w:tcPr>
            <w:tcW w:w="404" w:type="pct"/>
            <w:gridSpan w:val="4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rPr>
          <w:trHeight w:val="233"/>
        </w:trPr>
        <w:tc>
          <w:tcPr>
            <w:tcW w:w="1000" w:type="pct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9" w:type="pct"/>
            <w:gridSpan w:val="3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2.Практическое занятие. Оформление операционной карты на технологические процессы ТО и 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</w:t>
            </w:r>
            <w:proofErr w:type="gramEnd"/>
          </w:p>
        </w:tc>
        <w:tc>
          <w:tcPr>
            <w:tcW w:w="312" w:type="pct"/>
            <w:gridSpan w:val="2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2/24</w:t>
            </w:r>
          </w:p>
        </w:tc>
        <w:tc>
          <w:tcPr>
            <w:tcW w:w="404" w:type="pct"/>
            <w:gridSpan w:val="4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rPr>
          <w:trHeight w:val="379"/>
        </w:trPr>
        <w:tc>
          <w:tcPr>
            <w:tcW w:w="1000" w:type="pct"/>
            <w:vMerge w:val="restar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Тема 1.4.Оформление документации при приемке-выдаче автомобилей с ТО и 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2659" w:type="pct"/>
            <w:gridSpan w:val="3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12" w:type="pct"/>
            <w:gridSpan w:val="2"/>
            <w:vMerge w:val="restart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4/28</w:t>
            </w:r>
          </w:p>
        </w:tc>
        <w:tc>
          <w:tcPr>
            <w:tcW w:w="404" w:type="pct"/>
            <w:gridSpan w:val="4"/>
            <w:vMerge w:val="restart"/>
            <w:vAlign w:val="center"/>
          </w:tcPr>
          <w:p w:rsidR="00F61453" w:rsidRPr="006C7F6B" w:rsidRDefault="00224712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="00F61453"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Merge w:val="restart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61453">
              <w:rPr>
                <w:rStyle w:val="2f"/>
                <w:rFonts w:eastAsia="Arial Unicode MS"/>
                <w:b w:val="0"/>
              </w:rPr>
              <w:t>ЛР 2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15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26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29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30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31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32</w:t>
            </w:r>
          </w:p>
        </w:tc>
      </w:tr>
      <w:tr w:rsidR="00F61453" w:rsidRPr="00703EF0" w:rsidTr="00F61453">
        <w:trPr>
          <w:trHeight w:val="271"/>
        </w:trPr>
        <w:tc>
          <w:tcPr>
            <w:tcW w:w="1000" w:type="pct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9" w:type="pct"/>
            <w:gridSpan w:val="3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1.Порядок приема заказов на ТО и 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автомобилей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gridSpan w:val="4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rPr>
          <w:trHeight w:val="261"/>
        </w:trPr>
        <w:tc>
          <w:tcPr>
            <w:tcW w:w="1000" w:type="pct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9" w:type="pct"/>
            <w:gridSpan w:val="3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2.Порядок оказания услуг на станциях технического обслуживания автомобилей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gridSpan w:val="4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rPr>
          <w:trHeight w:val="265"/>
        </w:trPr>
        <w:tc>
          <w:tcPr>
            <w:tcW w:w="1000" w:type="pct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9" w:type="pct"/>
            <w:gridSpan w:val="3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12" w:type="pct"/>
            <w:gridSpan w:val="2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gridSpan w:val="4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rPr>
          <w:trHeight w:val="300"/>
        </w:trPr>
        <w:tc>
          <w:tcPr>
            <w:tcW w:w="1000" w:type="pct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9" w:type="pct"/>
            <w:gridSpan w:val="3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1.Практическое занятие. Оформление заявки и заказ наряда на оказание услуг </w:t>
            </w:r>
          </w:p>
        </w:tc>
        <w:tc>
          <w:tcPr>
            <w:tcW w:w="312" w:type="pct"/>
            <w:gridSpan w:val="2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/30</w:t>
            </w:r>
          </w:p>
        </w:tc>
        <w:tc>
          <w:tcPr>
            <w:tcW w:w="404" w:type="pct"/>
            <w:gridSpan w:val="4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rPr>
          <w:trHeight w:val="176"/>
        </w:trPr>
        <w:tc>
          <w:tcPr>
            <w:tcW w:w="1000" w:type="pct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9" w:type="pct"/>
            <w:gridSpan w:val="3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2.Практическое занятие. Оформление приемо-сдаточного акта </w:t>
            </w:r>
          </w:p>
        </w:tc>
        <w:tc>
          <w:tcPr>
            <w:tcW w:w="312" w:type="pct"/>
            <w:gridSpan w:val="2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/32</w:t>
            </w:r>
          </w:p>
        </w:tc>
        <w:tc>
          <w:tcPr>
            <w:tcW w:w="404" w:type="pct"/>
            <w:gridSpan w:val="4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rPr>
          <w:trHeight w:val="271"/>
        </w:trPr>
        <w:tc>
          <w:tcPr>
            <w:tcW w:w="1000" w:type="pct"/>
            <w:vMerge w:val="restart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.5Технологическая документация при ТО и ремонте автомобилей</w:t>
            </w:r>
          </w:p>
        </w:tc>
        <w:tc>
          <w:tcPr>
            <w:tcW w:w="2659" w:type="pct"/>
            <w:gridSpan w:val="3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12" w:type="pct"/>
            <w:gridSpan w:val="2"/>
            <w:vMerge w:val="restart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2/34</w:t>
            </w:r>
          </w:p>
        </w:tc>
        <w:tc>
          <w:tcPr>
            <w:tcW w:w="404" w:type="pct"/>
            <w:gridSpan w:val="4"/>
            <w:vMerge w:val="restart"/>
            <w:vAlign w:val="center"/>
          </w:tcPr>
          <w:p w:rsidR="00F61453" w:rsidRPr="006C7F6B" w:rsidRDefault="00224712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="00F61453"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Merge w:val="restart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61453">
              <w:rPr>
                <w:rStyle w:val="2f"/>
                <w:rFonts w:eastAsia="Arial Unicode MS"/>
                <w:b w:val="0"/>
              </w:rPr>
              <w:t>ЛР 2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15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26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29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30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31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32</w:t>
            </w:r>
          </w:p>
        </w:tc>
      </w:tr>
      <w:tr w:rsidR="00F61453" w:rsidRPr="00703EF0" w:rsidTr="00F61453">
        <w:trPr>
          <w:trHeight w:val="1134"/>
        </w:trPr>
        <w:tc>
          <w:tcPr>
            <w:tcW w:w="1000" w:type="pct"/>
            <w:vMerge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9" w:type="pct"/>
            <w:gridSpan w:val="3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1.Порядок разработки технологических процессов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плана операций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Порядок разработки технологических процессов на </w:t>
            </w:r>
            <w:proofErr w:type="spellStart"/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разборо</w:t>
            </w:r>
            <w:proofErr w:type="spellEnd"/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-сборочные работы. Порядок разработки технологических процессов на ТО автомобилей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gridSpan w:val="4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rPr>
          <w:trHeight w:val="285"/>
        </w:trPr>
        <w:tc>
          <w:tcPr>
            <w:tcW w:w="1000" w:type="pct"/>
            <w:vMerge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9" w:type="pct"/>
            <w:gridSpan w:val="3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12" w:type="pct"/>
            <w:gridSpan w:val="2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gridSpan w:val="4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rPr>
          <w:trHeight w:val="465"/>
        </w:trPr>
        <w:tc>
          <w:tcPr>
            <w:tcW w:w="1000" w:type="pct"/>
            <w:vMerge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9" w:type="pct"/>
            <w:gridSpan w:val="3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1.Практическое занятие. Оформление комплекта технологических документов </w:t>
            </w:r>
          </w:p>
        </w:tc>
        <w:tc>
          <w:tcPr>
            <w:tcW w:w="312" w:type="pct"/>
            <w:gridSpan w:val="2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/36</w:t>
            </w:r>
          </w:p>
        </w:tc>
        <w:tc>
          <w:tcPr>
            <w:tcW w:w="404" w:type="pct"/>
            <w:gridSpan w:val="4"/>
            <w:vAlign w:val="center"/>
          </w:tcPr>
          <w:p w:rsidR="00F61453" w:rsidRPr="006C7F6B" w:rsidRDefault="00224712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="00F61453"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1453">
              <w:rPr>
                <w:rStyle w:val="2f"/>
                <w:rFonts w:eastAsia="Arial Unicode MS"/>
                <w:b w:val="0"/>
              </w:rPr>
              <w:t>ЛР 2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15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26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29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30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31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32</w:t>
            </w:r>
          </w:p>
        </w:tc>
      </w:tr>
      <w:tr w:rsidR="00F61453" w:rsidRPr="00703EF0" w:rsidTr="00F61453">
        <w:trPr>
          <w:trHeight w:val="180"/>
        </w:trPr>
        <w:tc>
          <w:tcPr>
            <w:tcW w:w="3659" w:type="pct"/>
            <w:gridSpan w:val="4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12" w:type="pct"/>
            <w:gridSpan w:val="2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4" w:type="pct"/>
            <w:gridSpan w:val="4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rPr>
          <w:trHeight w:val="137"/>
        </w:trPr>
        <w:tc>
          <w:tcPr>
            <w:tcW w:w="3659" w:type="pct"/>
            <w:gridSpan w:val="4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Промежуточная аттестация в виде дифференцированного зачета</w:t>
            </w:r>
          </w:p>
        </w:tc>
        <w:tc>
          <w:tcPr>
            <w:tcW w:w="312" w:type="pct"/>
            <w:gridSpan w:val="2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2/38</w:t>
            </w:r>
          </w:p>
        </w:tc>
        <w:tc>
          <w:tcPr>
            <w:tcW w:w="404" w:type="pct"/>
            <w:gridSpan w:val="4"/>
            <w:vAlign w:val="center"/>
          </w:tcPr>
          <w:p w:rsidR="00F61453" w:rsidRPr="006C7F6B" w:rsidRDefault="00224712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="00F61453"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1453">
              <w:rPr>
                <w:rStyle w:val="2f"/>
                <w:rFonts w:eastAsia="Arial Unicode MS"/>
                <w:b w:val="0"/>
              </w:rPr>
              <w:t>ЛР 2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15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26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29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30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31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32</w:t>
            </w:r>
          </w:p>
        </w:tc>
      </w:tr>
      <w:tr w:rsidR="00F61453" w:rsidRPr="00703EF0" w:rsidTr="00F61453">
        <w:trPr>
          <w:trHeight w:val="165"/>
        </w:trPr>
        <w:tc>
          <w:tcPr>
            <w:tcW w:w="3659" w:type="pct"/>
            <w:gridSpan w:val="4"/>
          </w:tcPr>
          <w:p w:rsidR="00F61453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2" w:type="pct"/>
            <w:gridSpan w:val="2"/>
            <w:vAlign w:val="center"/>
          </w:tcPr>
          <w:p w:rsidR="00F61453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04" w:type="pct"/>
            <w:gridSpan w:val="4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3659" w:type="pct"/>
            <w:gridSpan w:val="4"/>
          </w:tcPr>
          <w:p w:rsidR="00F61453" w:rsidRPr="00703EF0" w:rsidRDefault="00F61453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МДК.02.02 Управление процессом технического обслуживания и ремонта автомобилей</w:t>
            </w:r>
          </w:p>
        </w:tc>
        <w:tc>
          <w:tcPr>
            <w:tcW w:w="312" w:type="pct"/>
            <w:gridSpan w:val="2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4" w:type="pct"/>
            <w:gridSpan w:val="4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 w:val="restar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1.1.</w:t>
            </w:r>
          </w:p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Основы автотранспортной отрасли</w:t>
            </w:r>
          </w:p>
          <w:p w:rsidR="00F61453" w:rsidRPr="00703EF0" w:rsidRDefault="00F61453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(указывается перечень дидактических единиц темы, каждая из которых отражена в перечне осваиваемых знаний)</w:t>
            </w:r>
          </w:p>
        </w:tc>
        <w:tc>
          <w:tcPr>
            <w:tcW w:w="312" w:type="pct"/>
            <w:gridSpan w:val="2"/>
            <w:vMerge w:val="restart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12/12</w:t>
            </w:r>
          </w:p>
        </w:tc>
        <w:tc>
          <w:tcPr>
            <w:tcW w:w="404" w:type="pct"/>
            <w:gridSpan w:val="4"/>
            <w:vMerge w:val="restart"/>
            <w:vAlign w:val="center"/>
          </w:tcPr>
          <w:p w:rsidR="00F61453" w:rsidRPr="006C7F6B" w:rsidRDefault="00224712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="00F61453"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Merge w:val="restart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1453">
              <w:rPr>
                <w:rStyle w:val="2f"/>
                <w:rFonts w:eastAsia="Arial Unicode MS"/>
                <w:b w:val="0"/>
              </w:rPr>
              <w:t>ЛР 2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15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26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29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30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31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32</w:t>
            </w: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1.Состояние, проблемы и перспективы развития автотранспортной отрасли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gridSpan w:val="4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2.Законодательная и нормативная база деятельности предприятий автомобильного транспорта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gridSpan w:val="4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3.Социальные и экономические аспекты деятельности предприятий автомобильного транспорта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gridSpan w:val="4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4.Сущность и классификация предприятий автомобильного транспорта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gridSpan w:val="4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5.Производственная структура предприятий автомобильного транспорта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gridSpan w:val="4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6.Основы экономики автотранспортной отрасли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gridSpan w:val="4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 w:val="restar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1.2. </w:t>
            </w:r>
          </w:p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Материально-техническая база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авто</w:t>
            </w: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предприятий </w:t>
            </w:r>
          </w:p>
          <w:p w:rsidR="00F61453" w:rsidRPr="00703EF0" w:rsidRDefault="00F61453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12" w:type="pct"/>
            <w:gridSpan w:val="2"/>
            <w:vMerge w:val="restart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14/34</w:t>
            </w:r>
          </w:p>
        </w:tc>
        <w:tc>
          <w:tcPr>
            <w:tcW w:w="398" w:type="pct"/>
            <w:gridSpan w:val="3"/>
            <w:vMerge w:val="restart"/>
            <w:vAlign w:val="center"/>
          </w:tcPr>
          <w:p w:rsidR="00F61453" w:rsidRPr="006C7F6B" w:rsidRDefault="00224712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="00F61453"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 w:val="restart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1453">
              <w:rPr>
                <w:rStyle w:val="2f"/>
                <w:rFonts w:eastAsia="Arial Unicode MS"/>
                <w:b w:val="0"/>
              </w:rPr>
              <w:t>ЛР 2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15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26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29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30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31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32</w:t>
            </w: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1.Структура материально-технической базы предприятий автомобильного транспорта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2.Сущность и  классификация основных фондов предприятия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3.Состав и структура основных фондов предприятия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4.Виды оценки основных фондов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5.Износ и амортизация основных фондов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6.Показатели эффективности использования и технического состояния основных фондов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7.Оборотные средства предприятия: сущность и классификация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8.Состав и структура оборотных фондов предприятия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9.Кругооборот оборотных сре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пр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едприятия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10.Нормирование оборотных средств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11.Показатели использования оборотных сре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пр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едприятия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12" w:type="pct"/>
            <w:gridSpan w:val="2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1.Практическое занятие «Определение структуры и амортизации основных фондов, потребности в оборотных средствах. Расчет показателей использования сре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дств пр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оизводства» </w:t>
            </w:r>
          </w:p>
        </w:tc>
        <w:tc>
          <w:tcPr>
            <w:tcW w:w="312" w:type="pct"/>
            <w:gridSpan w:val="2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4/38</w:t>
            </w:r>
          </w:p>
        </w:tc>
        <w:tc>
          <w:tcPr>
            <w:tcW w:w="398" w:type="pct"/>
            <w:gridSpan w:val="3"/>
          </w:tcPr>
          <w:p w:rsidR="00F61453" w:rsidRPr="006C7F6B" w:rsidRDefault="00224712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="00F61453"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453">
              <w:rPr>
                <w:rStyle w:val="2f"/>
                <w:rFonts w:eastAsia="Arial Unicode MS"/>
                <w:b w:val="0"/>
              </w:rPr>
              <w:t>ЛР 2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15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26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29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30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31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32</w:t>
            </w:r>
          </w:p>
        </w:tc>
      </w:tr>
      <w:tr w:rsidR="00F61453" w:rsidRPr="00703EF0" w:rsidTr="00F61453">
        <w:tc>
          <w:tcPr>
            <w:tcW w:w="1004" w:type="pct"/>
            <w:gridSpan w:val="2"/>
            <w:vMerge w:val="restar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1.3. </w:t>
            </w:r>
          </w:p>
          <w:p w:rsidR="00F61453" w:rsidRPr="00703EF0" w:rsidRDefault="00F61453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Техническое нормирование и организация труда</w:t>
            </w: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12" w:type="pct"/>
            <w:gridSpan w:val="2"/>
            <w:vMerge w:val="restart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2/40</w:t>
            </w:r>
          </w:p>
        </w:tc>
        <w:tc>
          <w:tcPr>
            <w:tcW w:w="398" w:type="pct"/>
            <w:gridSpan w:val="3"/>
            <w:vMerge w:val="restart"/>
            <w:vAlign w:val="center"/>
          </w:tcPr>
          <w:p w:rsidR="00F61453" w:rsidRPr="006C7F6B" w:rsidRDefault="00224712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="00F61453"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 w:val="restart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1453">
              <w:rPr>
                <w:rStyle w:val="2f"/>
                <w:rFonts w:eastAsia="Arial Unicode MS"/>
                <w:b w:val="0"/>
              </w:rPr>
              <w:t>ЛР 2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15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26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29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30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31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32</w:t>
            </w: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1.Сущность и назначение технического нормирования труда</w:t>
            </w:r>
          </w:p>
        </w:tc>
        <w:tc>
          <w:tcPr>
            <w:tcW w:w="312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2.Виды норм труда</w:t>
            </w:r>
          </w:p>
        </w:tc>
        <w:tc>
          <w:tcPr>
            <w:tcW w:w="312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3.Классификация затрат рабочего времени</w:t>
            </w:r>
          </w:p>
        </w:tc>
        <w:tc>
          <w:tcPr>
            <w:tcW w:w="312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4.Методы нормирования труда</w:t>
            </w:r>
          </w:p>
        </w:tc>
        <w:tc>
          <w:tcPr>
            <w:tcW w:w="312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5.Основные направления организации труда рабочих на предприятиях автомобильного транспорта</w:t>
            </w:r>
          </w:p>
        </w:tc>
        <w:tc>
          <w:tcPr>
            <w:tcW w:w="312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 w:val="restar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1.4. </w:t>
            </w:r>
          </w:p>
          <w:p w:rsidR="00F61453" w:rsidRPr="00703EF0" w:rsidRDefault="00F61453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Технико-экономические показатели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автопредприятий</w:t>
            </w: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312" w:type="pct"/>
            <w:gridSpan w:val="2"/>
            <w:vMerge w:val="restart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10/50</w:t>
            </w:r>
          </w:p>
        </w:tc>
        <w:tc>
          <w:tcPr>
            <w:tcW w:w="398" w:type="pct"/>
            <w:gridSpan w:val="3"/>
            <w:vMerge w:val="restart"/>
            <w:vAlign w:val="center"/>
          </w:tcPr>
          <w:p w:rsidR="00F61453" w:rsidRPr="006C7F6B" w:rsidRDefault="00224712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  <w:r w:rsidR="00F61453"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 w:val="restart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1453">
              <w:rPr>
                <w:rStyle w:val="2f"/>
                <w:rFonts w:eastAsia="Arial Unicode MS"/>
                <w:b w:val="0"/>
              </w:rPr>
              <w:lastRenderedPageBreak/>
              <w:t>ЛР 2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 xml:space="preserve">ЛР </w:t>
            </w:r>
            <w:r w:rsidRPr="00F61453">
              <w:rPr>
                <w:rStyle w:val="2f"/>
                <w:rFonts w:eastAsia="Arial Unicode MS"/>
                <w:b w:val="0"/>
              </w:rPr>
              <w:lastRenderedPageBreak/>
              <w:t>15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26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29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30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31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32</w:t>
            </w: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1.Производственная мощность предприятий автомобильного транспорта: сущность и факторы ее определяющие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2.Планирование производственной программы по эксплуатации подвижного состава автомобильного транспорта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3.Планирование производственной программы по техническому обслуживанию и ремонту подвижного состава автомобильного транспорта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4.Планирование материального снабжения производства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5.Трудовые ресурсы предприятия: сущность и состав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6.Категории работников предприятий автомобильного транспорта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7.Фонд рабочего времени рабочего: сущность и порядок расчета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8.Планирование численности производственного персонала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9.Производительность труда производственного персонала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10.Принципы организации заработной платы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11.Тарифная система оплаты труда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12.Формы оплаты труда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13.Структура общего фонда заработной платы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14.Заработная плата: начисления и удержания 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15.Издержки производства: сущность и классификация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16.Себестоимость услуги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17.Смета затрат и калькуляция себестоимости предприятий автомобильного транспорта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18.Тарифы и ценообразование: сущность и методы установления 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19.Доходы предприятия: сущность и виды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20.Прибыль и рентабельность: сущность, виды и порядок определения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21.Экономическая эффективность производственной деятельности: сущность и показатели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22.Анализ результатов производственной деятельности: сущность и методы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23.Основы управленческого учета: учет сре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пр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оизводства, труда и заработной платы, затрат и доходов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12" w:type="pct"/>
            <w:gridSpan w:val="2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1.Практическое занятие «Составление производственного плана: расчет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производственных программ по эксплуатации подвижного состава автомобильного транспорта; по его техническому обслуживанию и ремонту; по материальному снабжению производства» </w:t>
            </w:r>
          </w:p>
        </w:tc>
        <w:tc>
          <w:tcPr>
            <w:tcW w:w="312" w:type="pct"/>
            <w:gridSpan w:val="2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2/52</w:t>
            </w:r>
          </w:p>
        </w:tc>
        <w:tc>
          <w:tcPr>
            <w:tcW w:w="398" w:type="pct"/>
            <w:gridSpan w:val="3"/>
          </w:tcPr>
          <w:p w:rsidR="00F61453" w:rsidRPr="006C7F6B" w:rsidRDefault="00224712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  <w:r w:rsidR="00F61453"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31" w:type="pct"/>
            <w:gridSpan w:val="3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61453">
              <w:rPr>
                <w:rStyle w:val="2f"/>
                <w:rFonts w:eastAsia="Arial Unicode MS"/>
                <w:b w:val="0"/>
              </w:rPr>
              <w:lastRenderedPageBreak/>
              <w:t>ЛР 2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 xml:space="preserve">ЛР </w:t>
            </w:r>
            <w:r w:rsidRPr="00F61453">
              <w:rPr>
                <w:rStyle w:val="2f"/>
                <w:rFonts w:eastAsia="Arial Unicode MS"/>
                <w:b w:val="0"/>
              </w:rPr>
              <w:lastRenderedPageBreak/>
              <w:t>15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26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29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30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31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32</w:t>
            </w:r>
          </w:p>
        </w:tc>
      </w:tr>
      <w:tr w:rsidR="00F61453" w:rsidRPr="00703EF0" w:rsidTr="00F61453"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2.Практическое занятие «Составление плана по труду и заработной плате: определение численности производственного персонала и производительности труда рабочих, расчет заработной платы рабочих» </w:t>
            </w:r>
          </w:p>
        </w:tc>
        <w:tc>
          <w:tcPr>
            <w:tcW w:w="312" w:type="pct"/>
            <w:gridSpan w:val="2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2/54</w:t>
            </w:r>
          </w:p>
        </w:tc>
        <w:tc>
          <w:tcPr>
            <w:tcW w:w="398" w:type="pct"/>
            <w:gridSpan w:val="3"/>
          </w:tcPr>
          <w:p w:rsidR="00F61453" w:rsidRPr="006C7F6B" w:rsidRDefault="00224712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="00F61453"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31" w:type="pct"/>
            <w:gridSpan w:val="3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61453">
              <w:rPr>
                <w:rStyle w:val="2f"/>
                <w:rFonts w:eastAsia="Arial Unicode MS"/>
                <w:b w:val="0"/>
              </w:rPr>
              <w:t>ЛР 2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15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26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29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30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31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32</w:t>
            </w:r>
          </w:p>
        </w:tc>
      </w:tr>
      <w:tr w:rsidR="00F61453" w:rsidRPr="00703EF0" w:rsidTr="00F61453">
        <w:trPr>
          <w:trHeight w:val="825"/>
        </w:trPr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3.Практическое занятие «Составление финансового плана: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составление сметы затрат и </w:t>
            </w:r>
            <w:proofErr w:type="spellStart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калькулирование</w:t>
            </w:r>
            <w:proofErr w:type="spellEnd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 себестоимости, определение тарифов на услугу и доходов от производственной деятельности, определение финансового результата производственной деятельности»</w:t>
            </w:r>
          </w:p>
        </w:tc>
        <w:tc>
          <w:tcPr>
            <w:tcW w:w="312" w:type="pct"/>
            <w:gridSpan w:val="2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2/56</w:t>
            </w:r>
          </w:p>
        </w:tc>
        <w:tc>
          <w:tcPr>
            <w:tcW w:w="398" w:type="pct"/>
            <w:gridSpan w:val="3"/>
          </w:tcPr>
          <w:p w:rsidR="00F61453" w:rsidRPr="006C7F6B" w:rsidRDefault="00224712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="00F61453"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31" w:type="pct"/>
            <w:gridSpan w:val="3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61453">
              <w:rPr>
                <w:rStyle w:val="2f"/>
                <w:rFonts w:eastAsia="Arial Unicode MS"/>
                <w:b w:val="0"/>
              </w:rPr>
              <w:t>ЛР 2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15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26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29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30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31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32</w:t>
            </w:r>
          </w:p>
        </w:tc>
      </w:tr>
      <w:tr w:rsidR="00F61453" w:rsidRPr="00703EF0" w:rsidTr="00F61453">
        <w:trPr>
          <w:trHeight w:val="172"/>
        </w:trPr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Самостоятельная работа</w:t>
            </w:r>
          </w:p>
        </w:tc>
        <w:tc>
          <w:tcPr>
            <w:tcW w:w="312" w:type="pct"/>
            <w:gridSpan w:val="2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398" w:type="pct"/>
            <w:gridSpan w:val="3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31" w:type="pct"/>
            <w:gridSpan w:val="3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61453" w:rsidRPr="00703EF0" w:rsidTr="00F61453">
        <w:trPr>
          <w:trHeight w:val="172"/>
        </w:trPr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Промежуточная аттестация в виде дифференцированного зачета</w:t>
            </w:r>
          </w:p>
        </w:tc>
        <w:tc>
          <w:tcPr>
            <w:tcW w:w="312" w:type="pct"/>
            <w:gridSpan w:val="2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2/58</w:t>
            </w:r>
          </w:p>
        </w:tc>
        <w:tc>
          <w:tcPr>
            <w:tcW w:w="398" w:type="pct"/>
            <w:gridSpan w:val="3"/>
          </w:tcPr>
          <w:p w:rsidR="00F61453" w:rsidRPr="006C7F6B" w:rsidRDefault="00224712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="00F61453"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31" w:type="pct"/>
            <w:gridSpan w:val="3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61453">
              <w:rPr>
                <w:rStyle w:val="2f"/>
                <w:rFonts w:eastAsia="Arial Unicode MS"/>
                <w:b w:val="0"/>
              </w:rPr>
              <w:t>ЛР 2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15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26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29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30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31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32</w:t>
            </w:r>
          </w:p>
        </w:tc>
      </w:tr>
      <w:tr w:rsidR="00F61453" w:rsidRPr="00703EF0" w:rsidTr="00F61453">
        <w:trPr>
          <w:trHeight w:val="150"/>
        </w:trPr>
        <w:tc>
          <w:tcPr>
            <w:tcW w:w="1004" w:type="pct"/>
            <w:gridSpan w:val="2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655" w:type="pct"/>
            <w:gridSpan w:val="2"/>
          </w:tcPr>
          <w:p w:rsidR="00F61453" w:rsidRPr="00703EF0" w:rsidRDefault="00F61453" w:rsidP="00F61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Консультация</w:t>
            </w:r>
          </w:p>
        </w:tc>
        <w:tc>
          <w:tcPr>
            <w:tcW w:w="312" w:type="pct"/>
            <w:gridSpan w:val="2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10/68</w:t>
            </w:r>
          </w:p>
        </w:tc>
        <w:tc>
          <w:tcPr>
            <w:tcW w:w="398" w:type="pct"/>
            <w:gridSpan w:val="3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31" w:type="pct"/>
            <w:gridSpan w:val="3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61453" w:rsidRPr="00703EF0" w:rsidTr="00F61453">
        <w:tc>
          <w:tcPr>
            <w:tcW w:w="3659" w:type="pct"/>
            <w:gridSpan w:val="4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Курсовая работа</w:t>
            </w:r>
          </w:p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Выполнение курсовой работы по ПМ.02 МДК.02.02 является обязательным.</w:t>
            </w:r>
          </w:p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В том числе курсовых работ</w:t>
            </w:r>
          </w:p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Экономическое обоснование организации производственного подразделения (по объектам проектирования).</w:t>
            </w:r>
          </w:p>
        </w:tc>
        <w:tc>
          <w:tcPr>
            <w:tcW w:w="312" w:type="pct"/>
            <w:gridSpan w:val="2"/>
            <w:vMerge w:val="restart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20/88</w:t>
            </w:r>
          </w:p>
        </w:tc>
        <w:tc>
          <w:tcPr>
            <w:tcW w:w="398" w:type="pct"/>
            <w:gridSpan w:val="3"/>
            <w:vMerge w:val="restart"/>
            <w:vAlign w:val="center"/>
          </w:tcPr>
          <w:p w:rsidR="00F61453" w:rsidRPr="006C7F6B" w:rsidRDefault="00224712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="00F61453"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1" w:type="pct"/>
            <w:gridSpan w:val="3"/>
            <w:vMerge w:val="restart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61453">
              <w:rPr>
                <w:rStyle w:val="2f"/>
                <w:rFonts w:eastAsia="Arial Unicode MS"/>
                <w:b w:val="0"/>
              </w:rPr>
              <w:t>ЛР 2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15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26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29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30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31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32</w:t>
            </w:r>
          </w:p>
        </w:tc>
      </w:tr>
      <w:tr w:rsidR="00F61453" w:rsidRPr="00703EF0" w:rsidTr="00F61453">
        <w:tc>
          <w:tcPr>
            <w:tcW w:w="3659" w:type="pct"/>
            <w:gridSpan w:val="4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Обязательные аудиторные учебные занятия </w:t>
            </w: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по курсовому проекту (работе) (если предусмотрено, указать тематику 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и(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или) назначение, вид (форму) организации учебной деятельности)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1. Курсовая работа «Цели, задачи и структура курсовой работы. Формирование исходных и нормативных данных для выполнения расчетов»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1453" w:rsidRPr="00703EF0" w:rsidTr="00F61453">
        <w:tc>
          <w:tcPr>
            <w:tcW w:w="3659" w:type="pct"/>
            <w:gridSpan w:val="4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2. Курсовая работа «Расчет капитальных вложений на организацию производственного подразделения»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1453" w:rsidRPr="00703EF0" w:rsidTr="00F61453">
        <w:tc>
          <w:tcPr>
            <w:tcW w:w="3659" w:type="pct"/>
            <w:gridSpan w:val="4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3. Курсовая работа «Организация труда и заработной платы ремонтных рабочих»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1453" w:rsidRPr="00703EF0" w:rsidTr="00F61453">
        <w:tc>
          <w:tcPr>
            <w:tcW w:w="3659" w:type="pct"/>
            <w:gridSpan w:val="4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4. Курсовая работа «Расчет общего фонда заработной платы с начислениями ремонтных рабочих»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1453" w:rsidRPr="00703EF0" w:rsidTr="00F61453">
        <w:tc>
          <w:tcPr>
            <w:tcW w:w="3659" w:type="pct"/>
            <w:gridSpan w:val="4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5. Курсовая работа «Расчет затрат на ремонтные материалы и запасные части»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1453" w:rsidRPr="00703EF0" w:rsidTr="00F61453">
        <w:tc>
          <w:tcPr>
            <w:tcW w:w="3659" w:type="pct"/>
            <w:gridSpan w:val="4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6. Курсовая работа «Расчет накладных расходов»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1453" w:rsidRPr="00703EF0" w:rsidTr="00F61453">
        <w:tc>
          <w:tcPr>
            <w:tcW w:w="3659" w:type="pct"/>
            <w:gridSpan w:val="4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7. Курсовая работа «Составление сметы затрат на ТО и ремонт автомобиля и калькуляция себестоимости ТО и ремонта»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1453" w:rsidRPr="00703EF0" w:rsidTr="00F61453">
        <w:tc>
          <w:tcPr>
            <w:tcW w:w="3659" w:type="pct"/>
            <w:gridSpan w:val="4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8. Курсовая работа «Расчет экономической эффективности капитальных вложений»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1453" w:rsidRPr="00703EF0" w:rsidTr="00F61453">
        <w:tc>
          <w:tcPr>
            <w:tcW w:w="3659" w:type="pct"/>
            <w:gridSpan w:val="4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9. Курсовая работа «Составление экономического заключения по результатам расчетов. Оформление графического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приложения»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1453" w:rsidRPr="00703EF0" w:rsidTr="00F61453">
        <w:trPr>
          <w:trHeight w:val="2461"/>
        </w:trPr>
        <w:tc>
          <w:tcPr>
            <w:tcW w:w="3659" w:type="pct"/>
            <w:gridSpan w:val="4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10. Семинар «Защита курсовой работы»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1453" w:rsidRPr="00703EF0" w:rsidTr="00F61453">
        <w:tc>
          <w:tcPr>
            <w:tcW w:w="3659" w:type="pct"/>
            <w:gridSpan w:val="4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МДК.02.03 Управление коллективом исполнителей</w:t>
            </w:r>
          </w:p>
        </w:tc>
        <w:tc>
          <w:tcPr>
            <w:tcW w:w="312" w:type="pct"/>
            <w:gridSpan w:val="2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98" w:type="pct"/>
            <w:gridSpan w:val="3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gridSpan w:val="3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61453" w:rsidRPr="006C7F6B" w:rsidTr="00F61453">
        <w:tc>
          <w:tcPr>
            <w:tcW w:w="1033" w:type="pct"/>
            <w:gridSpan w:val="3"/>
            <w:vMerge w:val="restar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Тема 1.1. </w:t>
            </w:r>
          </w:p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Введение в менеджмент</w:t>
            </w:r>
          </w:p>
        </w:tc>
        <w:tc>
          <w:tcPr>
            <w:tcW w:w="2626" w:type="pc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</w:t>
            </w:r>
          </w:p>
        </w:tc>
        <w:tc>
          <w:tcPr>
            <w:tcW w:w="312" w:type="pct"/>
            <w:gridSpan w:val="2"/>
            <w:vMerge w:val="restart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98" w:type="pct"/>
            <w:gridSpan w:val="3"/>
            <w:vMerge w:val="restart"/>
            <w:vAlign w:val="center"/>
          </w:tcPr>
          <w:p w:rsidR="00F61453" w:rsidRPr="006C7F6B" w:rsidRDefault="00224712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="00F61453"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</w:tc>
        <w:tc>
          <w:tcPr>
            <w:tcW w:w="631" w:type="pct"/>
            <w:gridSpan w:val="3"/>
            <w:vMerge w:val="restart"/>
            <w:vAlign w:val="center"/>
          </w:tcPr>
          <w:p w:rsidR="00F61453" w:rsidRPr="006C7F6B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1453">
              <w:rPr>
                <w:rStyle w:val="2f"/>
                <w:rFonts w:eastAsia="Arial Unicode MS"/>
                <w:b w:val="0"/>
              </w:rPr>
              <w:t>ЛР 2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15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26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29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30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31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32</w:t>
            </w:r>
          </w:p>
        </w:tc>
      </w:tr>
      <w:tr w:rsidR="00F61453" w:rsidRPr="006C7F6B" w:rsidTr="00F61453">
        <w:trPr>
          <w:trHeight w:val="2357"/>
        </w:trPr>
        <w:tc>
          <w:tcPr>
            <w:tcW w:w="1033" w:type="pct"/>
            <w:gridSpan w:val="3"/>
            <w:vMerge/>
          </w:tcPr>
          <w:p w:rsidR="00F61453" w:rsidRPr="00703EF0" w:rsidRDefault="00F61453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626" w:type="pc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1.Управление и менеджмент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Виды менеджмента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Система менеджмента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Методы менеджмента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Принципы менеджмента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Профессия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менеджер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Уровни менеджмента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Функции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 связующие процессы менеджмент.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Особенности цикла функций менеджмента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8" w:type="pct"/>
            <w:gridSpan w:val="3"/>
            <w:vMerge/>
            <w:vAlign w:val="center"/>
          </w:tcPr>
          <w:p w:rsidR="00F61453" w:rsidRPr="006C7F6B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1" w:type="pct"/>
            <w:gridSpan w:val="3"/>
            <w:vMerge/>
            <w:vAlign w:val="center"/>
          </w:tcPr>
          <w:p w:rsidR="00F61453" w:rsidRPr="006C7F6B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1453" w:rsidRPr="006C7F6B" w:rsidTr="00F61453">
        <w:tc>
          <w:tcPr>
            <w:tcW w:w="1033" w:type="pct"/>
            <w:gridSpan w:val="3"/>
            <w:vMerge w:val="restar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Тема 1.2. </w:t>
            </w:r>
          </w:p>
          <w:p w:rsidR="00F61453" w:rsidRPr="00703EF0" w:rsidRDefault="00F61453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Планирование деятельности производственного подразделения</w:t>
            </w:r>
          </w:p>
        </w:tc>
        <w:tc>
          <w:tcPr>
            <w:tcW w:w="2626" w:type="pc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</w:t>
            </w:r>
          </w:p>
        </w:tc>
        <w:tc>
          <w:tcPr>
            <w:tcW w:w="312" w:type="pct"/>
            <w:gridSpan w:val="2"/>
            <w:vMerge w:val="restart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93" w:type="pct"/>
            <w:gridSpan w:val="2"/>
            <w:vMerge w:val="restart"/>
            <w:vAlign w:val="center"/>
          </w:tcPr>
          <w:p w:rsidR="00F61453" w:rsidRPr="006C7F6B" w:rsidRDefault="00224712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="00F61453"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F61453" w:rsidRPr="006C7F6B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pct"/>
            <w:gridSpan w:val="4"/>
            <w:vMerge w:val="restart"/>
            <w:vAlign w:val="center"/>
          </w:tcPr>
          <w:p w:rsidR="00F61453" w:rsidRPr="006C7F6B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1453">
              <w:rPr>
                <w:rStyle w:val="2f"/>
                <w:rFonts w:eastAsia="Arial Unicode MS"/>
                <w:b w:val="0"/>
              </w:rPr>
              <w:t>ЛР 2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15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26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29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30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31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32</w:t>
            </w:r>
          </w:p>
        </w:tc>
      </w:tr>
      <w:tr w:rsidR="00F61453" w:rsidRPr="006C7F6B" w:rsidTr="00F61453">
        <w:trPr>
          <w:trHeight w:val="1558"/>
        </w:trPr>
        <w:tc>
          <w:tcPr>
            <w:tcW w:w="1033" w:type="pct"/>
            <w:gridSpan w:val="3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626" w:type="pc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Сущность и назначение планирования как функции менеджмента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Управленческая классификация планов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Методика составления планов деятельности производственного подразделения, в том числе подготовка производства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Планирование рабочего времени менеджера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Делегирование полномочий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3" w:type="pct"/>
            <w:gridSpan w:val="2"/>
            <w:vMerge/>
            <w:vAlign w:val="center"/>
          </w:tcPr>
          <w:p w:rsidR="00F61453" w:rsidRPr="006C7F6B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pct"/>
            <w:gridSpan w:val="4"/>
            <w:vMerge/>
            <w:vAlign w:val="center"/>
          </w:tcPr>
          <w:p w:rsidR="00F61453" w:rsidRPr="006C7F6B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1453" w:rsidRPr="00703EF0" w:rsidTr="00F61453">
        <w:tc>
          <w:tcPr>
            <w:tcW w:w="1033" w:type="pct"/>
            <w:gridSpan w:val="3"/>
            <w:vMerge w:val="restar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Тема 1.3. </w:t>
            </w:r>
          </w:p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Организация коллектива исполнителей</w:t>
            </w:r>
          </w:p>
        </w:tc>
        <w:tc>
          <w:tcPr>
            <w:tcW w:w="2626" w:type="pc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</w:t>
            </w:r>
          </w:p>
        </w:tc>
        <w:tc>
          <w:tcPr>
            <w:tcW w:w="312" w:type="pct"/>
            <w:gridSpan w:val="2"/>
            <w:vMerge w:val="restart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93" w:type="pct"/>
            <w:gridSpan w:val="2"/>
            <w:vMerge w:val="restart"/>
            <w:vAlign w:val="center"/>
          </w:tcPr>
          <w:p w:rsidR="00F61453" w:rsidRPr="006C7F6B" w:rsidRDefault="00224712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="00F61453"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pct"/>
            <w:gridSpan w:val="4"/>
            <w:vMerge w:val="restart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61453">
              <w:rPr>
                <w:rStyle w:val="2f"/>
                <w:rFonts w:eastAsia="Arial Unicode MS"/>
                <w:b w:val="0"/>
              </w:rPr>
              <w:t>ЛР 2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15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26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29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30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31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32</w:t>
            </w:r>
          </w:p>
        </w:tc>
      </w:tr>
      <w:tr w:rsidR="00F61453" w:rsidRPr="00703EF0" w:rsidTr="00F61453">
        <w:trPr>
          <w:trHeight w:val="1305"/>
        </w:trPr>
        <w:tc>
          <w:tcPr>
            <w:tcW w:w="1033" w:type="pct"/>
            <w:gridSpan w:val="3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626" w:type="pc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Сущность и назначение организации как функции менеджмента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Разделение труда в организации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Сущность и типы организационных структур управления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Принципы построения организационной структуры управления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Понятие и закономерности нормы управляемости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3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pct"/>
            <w:gridSpan w:val="4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61453" w:rsidRPr="00703EF0" w:rsidTr="00F61453">
        <w:tc>
          <w:tcPr>
            <w:tcW w:w="1033" w:type="pct"/>
            <w:gridSpan w:val="3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626" w:type="pc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658C1"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работа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Реферат  по темам: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Квалификационные требования ТКС по должностям «Слесарь по ремонту автомобилей», «Техник по ТО и ремонту автомобилей», «Мастер участка»</w:t>
            </w:r>
          </w:p>
        </w:tc>
        <w:tc>
          <w:tcPr>
            <w:tcW w:w="312" w:type="pct"/>
            <w:gridSpan w:val="2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93" w:type="pct"/>
            <w:gridSpan w:val="2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pct"/>
            <w:gridSpan w:val="4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61453" w:rsidRPr="00703EF0" w:rsidTr="00F61453">
        <w:trPr>
          <w:trHeight w:val="340"/>
        </w:trPr>
        <w:tc>
          <w:tcPr>
            <w:tcW w:w="1033" w:type="pct"/>
            <w:gridSpan w:val="3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626" w:type="pc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F4C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Практическое занятие№1.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«Распределен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ие функциональных обязанностей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12" w:type="pct"/>
            <w:gridSpan w:val="2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93" w:type="pct"/>
            <w:gridSpan w:val="2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pct"/>
            <w:gridSpan w:val="4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1453" w:rsidRPr="00703EF0" w:rsidTr="00F61453">
        <w:tc>
          <w:tcPr>
            <w:tcW w:w="1033" w:type="pct"/>
            <w:gridSpan w:val="3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626" w:type="pc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F4C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Практическое занятие№2.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«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остроение организационной структуры управления производственным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участком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</w:p>
        </w:tc>
        <w:tc>
          <w:tcPr>
            <w:tcW w:w="312" w:type="pct"/>
            <w:gridSpan w:val="2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93" w:type="pct"/>
            <w:gridSpan w:val="2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pct"/>
            <w:gridSpan w:val="4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1453" w:rsidTr="00F61453">
        <w:tc>
          <w:tcPr>
            <w:tcW w:w="1033" w:type="pct"/>
            <w:gridSpan w:val="3"/>
            <w:tcBorders>
              <w:top w:val="nil"/>
            </w:tcBorders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626" w:type="pct"/>
          </w:tcPr>
          <w:p w:rsidR="00F61453" w:rsidRPr="00542AB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2F4C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Практическое занятие №3.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«Обоснование расстановки рабочих по рабочим местам в соответствии с объемом работ и спецификой технологического процесса на производственном участке»</w:t>
            </w:r>
          </w:p>
        </w:tc>
        <w:tc>
          <w:tcPr>
            <w:tcW w:w="312" w:type="pct"/>
            <w:gridSpan w:val="2"/>
            <w:vAlign w:val="center"/>
          </w:tcPr>
          <w:p w:rsidR="00F61453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93" w:type="pct"/>
            <w:gridSpan w:val="2"/>
            <w:vAlign w:val="center"/>
          </w:tcPr>
          <w:p w:rsidR="00F61453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pct"/>
            <w:gridSpan w:val="4"/>
            <w:vAlign w:val="center"/>
          </w:tcPr>
          <w:p w:rsidR="00F61453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1453" w:rsidRPr="00703EF0" w:rsidTr="00F61453">
        <w:tc>
          <w:tcPr>
            <w:tcW w:w="1033" w:type="pct"/>
            <w:gridSpan w:val="3"/>
            <w:vMerge w:val="restar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Тема 1.4.</w:t>
            </w:r>
          </w:p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Мотивация деятельности исполнителей</w:t>
            </w:r>
          </w:p>
        </w:tc>
        <w:tc>
          <w:tcPr>
            <w:tcW w:w="2626" w:type="pc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</w:t>
            </w:r>
          </w:p>
        </w:tc>
        <w:tc>
          <w:tcPr>
            <w:tcW w:w="312" w:type="pct"/>
            <w:gridSpan w:val="2"/>
            <w:vMerge w:val="restart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93" w:type="pct"/>
            <w:gridSpan w:val="2"/>
            <w:vMerge w:val="restart"/>
            <w:vAlign w:val="center"/>
          </w:tcPr>
          <w:p w:rsidR="00F61453" w:rsidRPr="006C7F6B" w:rsidRDefault="00224712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="00F61453"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pct"/>
            <w:gridSpan w:val="4"/>
            <w:vMerge w:val="restart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61453">
              <w:rPr>
                <w:rStyle w:val="2f"/>
                <w:rFonts w:eastAsia="Arial Unicode MS"/>
                <w:b w:val="0"/>
              </w:rPr>
              <w:t>ЛР 2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15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26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29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30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31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32</w:t>
            </w:r>
          </w:p>
        </w:tc>
      </w:tr>
      <w:tr w:rsidR="00F61453" w:rsidRPr="00703EF0" w:rsidTr="00F61453">
        <w:trPr>
          <w:trHeight w:val="1295"/>
        </w:trPr>
        <w:tc>
          <w:tcPr>
            <w:tcW w:w="1033" w:type="pct"/>
            <w:gridSpan w:val="3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626" w:type="pc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Сущность и назначение мотивации как функции менеджмента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Механизм мотивации персонала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Методы мотивации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Теории мотивации, в том числе практические выводы для менеджера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3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pct"/>
            <w:gridSpan w:val="4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61453" w:rsidRPr="00703EF0" w:rsidTr="00F61453">
        <w:tc>
          <w:tcPr>
            <w:tcW w:w="1033" w:type="pct"/>
            <w:gridSpan w:val="3"/>
            <w:vMerge w:val="restar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Тема 1.5. </w:t>
            </w:r>
          </w:p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Контроль производственной деятельности</w:t>
            </w:r>
          </w:p>
        </w:tc>
        <w:tc>
          <w:tcPr>
            <w:tcW w:w="2626" w:type="pc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</w:t>
            </w:r>
          </w:p>
        </w:tc>
        <w:tc>
          <w:tcPr>
            <w:tcW w:w="312" w:type="pct"/>
            <w:gridSpan w:val="2"/>
            <w:vMerge w:val="restart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93" w:type="pct"/>
            <w:gridSpan w:val="2"/>
            <w:vMerge w:val="restart"/>
          </w:tcPr>
          <w:p w:rsidR="00F61453" w:rsidRPr="006C7F6B" w:rsidRDefault="00224712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="00F61453"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pct"/>
            <w:gridSpan w:val="4"/>
            <w:vMerge w:val="restart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61453">
              <w:rPr>
                <w:rStyle w:val="2f"/>
                <w:rFonts w:eastAsia="Arial Unicode MS"/>
                <w:b w:val="0"/>
              </w:rPr>
              <w:t>ЛР 2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15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26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29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30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31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32</w:t>
            </w:r>
          </w:p>
        </w:tc>
      </w:tr>
      <w:tr w:rsidR="00F61453" w:rsidRPr="00703EF0" w:rsidTr="00F61453">
        <w:trPr>
          <w:trHeight w:val="1568"/>
        </w:trPr>
        <w:tc>
          <w:tcPr>
            <w:tcW w:w="1033" w:type="pct"/>
            <w:gridSpan w:val="3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626" w:type="pc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Сущность и назначение контроля как функции менеджмента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Механизм контроля производственной деятельности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Виды контроля производственной деятельности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Принципы контроля производственной деятельности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Влияние контроля на поведение персонала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Метод контроля «Управленческая пятерня»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12" w:type="pct"/>
            <w:gridSpan w:val="2"/>
            <w:vMerge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3" w:type="pct"/>
            <w:gridSpan w:val="2"/>
            <w:vMerge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pct"/>
            <w:gridSpan w:val="4"/>
            <w:vMerge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61453" w:rsidRPr="00703EF0" w:rsidTr="00F61453">
        <w:trPr>
          <w:trHeight w:val="1791"/>
        </w:trPr>
        <w:tc>
          <w:tcPr>
            <w:tcW w:w="1033" w:type="pct"/>
            <w:gridSpan w:val="3"/>
            <w:vMerge/>
            <w:tcBorders>
              <w:bottom w:val="single" w:sz="4" w:space="0" w:color="auto"/>
            </w:tcBorders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626" w:type="pc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Нормы трудового законодательст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ва по дисциплинарным взысканиям.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Положения нормативно-правового акта «Правила оказания услуг (выполнения работ) по ТО и ремонту автомототранспортных средств»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Положения действующей системы менеджмента качества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Порядок формирования отчетной документации по результатам контроля</w:t>
            </w:r>
          </w:p>
        </w:tc>
        <w:tc>
          <w:tcPr>
            <w:tcW w:w="312" w:type="pct"/>
            <w:gridSpan w:val="2"/>
            <w:tcBorders>
              <w:bottom w:val="single" w:sz="4" w:space="0" w:color="auto"/>
            </w:tcBorders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46" w:type="pct"/>
            <w:gridSpan w:val="5"/>
            <w:tcBorders>
              <w:bottom w:val="single" w:sz="4" w:space="0" w:color="auto"/>
            </w:tcBorders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61453" w:rsidRPr="00703EF0" w:rsidTr="00F61453">
        <w:tc>
          <w:tcPr>
            <w:tcW w:w="1033" w:type="pct"/>
            <w:gridSpan w:val="3"/>
            <w:vMerge w:val="restar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Тема 1.6.</w:t>
            </w:r>
          </w:p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Руководство коллективом исполнителей</w:t>
            </w:r>
          </w:p>
        </w:tc>
        <w:tc>
          <w:tcPr>
            <w:tcW w:w="2626" w:type="pc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</w:t>
            </w:r>
          </w:p>
        </w:tc>
        <w:tc>
          <w:tcPr>
            <w:tcW w:w="312" w:type="pct"/>
            <w:gridSpan w:val="2"/>
            <w:vMerge w:val="restart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3" w:type="pct"/>
            <w:vMerge w:val="restart"/>
          </w:tcPr>
          <w:p w:rsidR="00F61453" w:rsidRPr="006C7F6B" w:rsidRDefault="00224712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="00F61453"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46" w:type="pct"/>
            <w:gridSpan w:val="5"/>
            <w:vMerge w:val="restart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61453">
              <w:rPr>
                <w:rStyle w:val="2f"/>
                <w:rFonts w:eastAsia="Arial Unicode MS"/>
                <w:b w:val="0"/>
              </w:rPr>
              <w:t>ЛР 2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15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26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29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30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31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32</w:t>
            </w:r>
          </w:p>
        </w:tc>
      </w:tr>
      <w:tr w:rsidR="00F61453" w:rsidRPr="00703EF0" w:rsidTr="00F61453">
        <w:trPr>
          <w:trHeight w:val="779"/>
        </w:trPr>
        <w:tc>
          <w:tcPr>
            <w:tcW w:w="1033" w:type="pct"/>
            <w:gridSpan w:val="3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626" w:type="pc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Сущность и назначение руководства как функции менеджмента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Понятие стиля руководства</w:t>
            </w:r>
          </w:p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Одномерные и двумерные стили руководства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3" w:type="pct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46" w:type="pct"/>
            <w:gridSpan w:val="5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61453" w:rsidRPr="00703EF0" w:rsidTr="00F61453">
        <w:trPr>
          <w:trHeight w:val="1989"/>
        </w:trPr>
        <w:tc>
          <w:tcPr>
            <w:tcW w:w="1033" w:type="pct"/>
            <w:gridSpan w:val="3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626" w:type="pc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Понятие и виды власти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Роль власти в руководстве коллективом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Баланс власти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Понятие и концепции лидерства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Формальное и неформальное руководство коллективом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12" w:type="pct"/>
            <w:gridSpan w:val="2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383" w:type="pct"/>
            <w:vAlign w:val="center"/>
          </w:tcPr>
          <w:p w:rsidR="00F61453" w:rsidRPr="006C7F6B" w:rsidRDefault="00224712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="00F61453"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46" w:type="pct"/>
            <w:gridSpan w:val="5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61453">
              <w:rPr>
                <w:rStyle w:val="2f"/>
                <w:rFonts w:eastAsia="Arial Unicode MS"/>
                <w:b w:val="0"/>
              </w:rPr>
              <w:t>ЛР 2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15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26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29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30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31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32</w:t>
            </w:r>
          </w:p>
        </w:tc>
      </w:tr>
      <w:tr w:rsidR="00F61453" w:rsidRPr="00703EF0" w:rsidTr="00F61453">
        <w:tc>
          <w:tcPr>
            <w:tcW w:w="1033" w:type="pct"/>
            <w:gridSpan w:val="3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626" w:type="pc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658C1"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 Реферат на тему: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Типы работников по матрице «потенциал-объем выполняемой работы»</w:t>
            </w:r>
          </w:p>
        </w:tc>
        <w:tc>
          <w:tcPr>
            <w:tcW w:w="312" w:type="pct"/>
            <w:gridSpan w:val="2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3" w:type="pct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46" w:type="pct"/>
            <w:gridSpan w:val="5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61453" w:rsidRPr="00703EF0" w:rsidTr="00F61453">
        <w:tc>
          <w:tcPr>
            <w:tcW w:w="1033" w:type="pct"/>
            <w:gridSpan w:val="3"/>
            <w:vMerge w:val="restar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Тема 1.7.</w:t>
            </w:r>
          </w:p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Управленческие решения</w:t>
            </w:r>
          </w:p>
        </w:tc>
        <w:tc>
          <w:tcPr>
            <w:tcW w:w="2626" w:type="pc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</w:t>
            </w:r>
          </w:p>
        </w:tc>
        <w:tc>
          <w:tcPr>
            <w:tcW w:w="312" w:type="pct"/>
            <w:gridSpan w:val="2"/>
            <w:vMerge w:val="restart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3" w:type="pct"/>
            <w:vMerge w:val="restart"/>
          </w:tcPr>
          <w:p w:rsidR="00F61453" w:rsidRPr="006C7F6B" w:rsidRDefault="00224712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="00F61453"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46" w:type="pct"/>
            <w:gridSpan w:val="5"/>
            <w:vMerge w:val="restart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61453">
              <w:rPr>
                <w:rStyle w:val="2f"/>
                <w:rFonts w:eastAsia="Arial Unicode MS"/>
                <w:b w:val="0"/>
              </w:rPr>
              <w:t>ЛР 2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15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26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29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30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31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32</w:t>
            </w:r>
          </w:p>
        </w:tc>
      </w:tr>
      <w:tr w:rsidR="00F61453" w:rsidRPr="00703EF0" w:rsidTr="00F61453">
        <w:trPr>
          <w:trHeight w:val="1305"/>
        </w:trPr>
        <w:tc>
          <w:tcPr>
            <w:tcW w:w="1033" w:type="pct"/>
            <w:gridSpan w:val="3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626" w:type="pc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Управленческие решения – связующий процесс менеджмент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Виды управленческих решений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Стадии управленческих решений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Этапы принятия рационального управленческого решения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Методы принятия управленческих решений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3" w:type="pct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46" w:type="pct"/>
            <w:gridSpan w:val="5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61453" w:rsidRPr="00703EF0" w:rsidTr="00F61453">
        <w:tc>
          <w:tcPr>
            <w:tcW w:w="1033" w:type="pct"/>
            <w:gridSpan w:val="3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626" w:type="pc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F4C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Практическое занятие№4.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«Разработка рационального управленческого решения»</w:t>
            </w:r>
          </w:p>
        </w:tc>
        <w:tc>
          <w:tcPr>
            <w:tcW w:w="312" w:type="pct"/>
            <w:gridSpan w:val="2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3" w:type="pct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6" w:type="pct"/>
            <w:gridSpan w:val="5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1453" w:rsidRPr="00703EF0" w:rsidTr="00F61453">
        <w:tc>
          <w:tcPr>
            <w:tcW w:w="1033" w:type="pct"/>
            <w:gridSpan w:val="3"/>
            <w:vMerge w:val="restar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Тема 1.8.</w:t>
            </w:r>
          </w:p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Коммуникации</w:t>
            </w:r>
          </w:p>
        </w:tc>
        <w:tc>
          <w:tcPr>
            <w:tcW w:w="2626" w:type="pc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</w:t>
            </w:r>
          </w:p>
        </w:tc>
        <w:tc>
          <w:tcPr>
            <w:tcW w:w="312" w:type="pct"/>
            <w:gridSpan w:val="2"/>
            <w:vMerge w:val="restart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3" w:type="pct"/>
            <w:vMerge w:val="restart"/>
            <w:vAlign w:val="center"/>
          </w:tcPr>
          <w:p w:rsidR="00F61453" w:rsidRPr="006C7F6B" w:rsidRDefault="00224712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="00F61453"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46" w:type="pct"/>
            <w:gridSpan w:val="5"/>
            <w:vMerge w:val="restart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61453">
              <w:rPr>
                <w:rStyle w:val="2f"/>
                <w:rFonts w:eastAsia="Arial Unicode MS"/>
                <w:b w:val="0"/>
              </w:rPr>
              <w:t>ЛР 2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15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26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29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30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31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32</w:t>
            </w:r>
          </w:p>
        </w:tc>
      </w:tr>
      <w:tr w:rsidR="00F61453" w:rsidRPr="00703EF0" w:rsidTr="00F61453">
        <w:trPr>
          <w:trHeight w:val="2357"/>
        </w:trPr>
        <w:tc>
          <w:tcPr>
            <w:tcW w:w="1033" w:type="pct"/>
            <w:gridSpan w:val="3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626" w:type="pc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Коммуникация – связующий процесс менеджмента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.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Элементы коммуникационного процесса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Этапы коммуникационного процесса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Понятие вербального и невербального общения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Каналы передачи сообщения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Типы коммуникационных помех и способы их минимизации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Коммуникационные потоки в организации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.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Понятие, виды конфликтов</w:t>
            </w:r>
          </w:p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Стратегии поведения в конфликте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3" w:type="pct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46" w:type="pct"/>
            <w:gridSpan w:val="5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61453" w:rsidRPr="00703EF0" w:rsidTr="00F61453">
        <w:tc>
          <w:tcPr>
            <w:tcW w:w="1033" w:type="pct"/>
            <w:gridSpan w:val="3"/>
            <w:vMerge w:val="restar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Тема 1.9.</w:t>
            </w:r>
          </w:p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Система менеджмента качества</w:t>
            </w:r>
          </w:p>
        </w:tc>
        <w:tc>
          <w:tcPr>
            <w:tcW w:w="2626" w:type="pc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</w:t>
            </w:r>
          </w:p>
        </w:tc>
        <w:tc>
          <w:tcPr>
            <w:tcW w:w="312" w:type="pct"/>
            <w:gridSpan w:val="2"/>
            <w:vMerge w:val="restart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3" w:type="pct"/>
            <w:vMerge w:val="restart"/>
          </w:tcPr>
          <w:p w:rsidR="00F61453" w:rsidRPr="006C7F6B" w:rsidRDefault="00224712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="00F61453"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46" w:type="pct"/>
            <w:gridSpan w:val="5"/>
            <w:vMerge w:val="restart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61453">
              <w:rPr>
                <w:rStyle w:val="2f"/>
                <w:rFonts w:eastAsia="Arial Unicode MS"/>
                <w:b w:val="0"/>
              </w:rPr>
              <w:t>ЛР 2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15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26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29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30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31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32</w:t>
            </w:r>
          </w:p>
        </w:tc>
      </w:tr>
      <w:tr w:rsidR="00F61453" w:rsidRPr="00703EF0" w:rsidTr="00F61453">
        <w:trPr>
          <w:trHeight w:val="1295"/>
        </w:trPr>
        <w:tc>
          <w:tcPr>
            <w:tcW w:w="1033" w:type="pct"/>
            <w:gridSpan w:val="3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626" w:type="pc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Качество: сущность и показатели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Нормативная документация по обеспечению качества услуг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Показатели качества услуг по техническому обслуживанию и ремонту подвижного состава автомобильного транспорта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Порядок создания системы качества на производственном участке</w:t>
            </w:r>
          </w:p>
        </w:tc>
        <w:tc>
          <w:tcPr>
            <w:tcW w:w="312" w:type="pct"/>
            <w:gridSpan w:val="2"/>
            <w:vMerge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3" w:type="pct"/>
            <w:vMerge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46" w:type="pct"/>
            <w:gridSpan w:val="5"/>
            <w:vMerge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61453" w:rsidRPr="00703EF0" w:rsidTr="00F61453">
        <w:tc>
          <w:tcPr>
            <w:tcW w:w="1033" w:type="pct"/>
            <w:gridSpan w:val="3"/>
            <w:vMerge w:val="restar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 </w:t>
            </w:r>
          </w:p>
        </w:tc>
        <w:tc>
          <w:tcPr>
            <w:tcW w:w="2626" w:type="pc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</w:t>
            </w:r>
          </w:p>
        </w:tc>
        <w:tc>
          <w:tcPr>
            <w:tcW w:w="312" w:type="pct"/>
            <w:gridSpan w:val="2"/>
            <w:vMerge w:val="restart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83" w:type="pct"/>
            <w:vMerge w:val="restart"/>
          </w:tcPr>
          <w:p w:rsidR="00F61453" w:rsidRPr="006C7F6B" w:rsidRDefault="00224712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4,7,9-10</w:t>
            </w:r>
            <w:r w:rsidR="00F61453"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46" w:type="pct"/>
            <w:gridSpan w:val="5"/>
            <w:vMerge w:val="restart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61453">
              <w:rPr>
                <w:rStyle w:val="2f"/>
                <w:rFonts w:eastAsia="Arial Unicode MS"/>
                <w:b w:val="0"/>
              </w:rPr>
              <w:lastRenderedPageBreak/>
              <w:t>ЛР 2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 xml:space="preserve">ЛР </w:t>
            </w:r>
            <w:r w:rsidRPr="00F61453">
              <w:rPr>
                <w:rStyle w:val="2f"/>
                <w:rFonts w:eastAsia="Arial Unicode MS"/>
                <w:b w:val="0"/>
              </w:rPr>
              <w:lastRenderedPageBreak/>
              <w:t>15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25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26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27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29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30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31</w:t>
            </w:r>
            <w:r w:rsidRPr="00F61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61453">
              <w:rPr>
                <w:rStyle w:val="2f"/>
                <w:rFonts w:eastAsia="Arial Unicode MS"/>
                <w:b w:val="0"/>
              </w:rPr>
              <w:t>ЛР 32</w:t>
            </w:r>
          </w:p>
        </w:tc>
      </w:tr>
      <w:tr w:rsidR="00F61453" w:rsidRPr="00703EF0" w:rsidTr="00F61453">
        <w:trPr>
          <w:trHeight w:val="1032"/>
        </w:trPr>
        <w:tc>
          <w:tcPr>
            <w:tcW w:w="1033" w:type="pct"/>
            <w:gridSpan w:val="3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626" w:type="pct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Основы документационного обеспечения технологических процессов по ТО и ремонту автомобильного транспорта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Понятие и классификация управленческой документации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Порядок разработки и оформления управленческой документации</w:t>
            </w:r>
          </w:p>
        </w:tc>
        <w:tc>
          <w:tcPr>
            <w:tcW w:w="312" w:type="pct"/>
            <w:gridSpan w:val="2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3" w:type="pct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46" w:type="pct"/>
            <w:gridSpan w:val="5"/>
            <w:vMerge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61453" w:rsidRPr="00703EF0" w:rsidTr="00F61453">
        <w:trPr>
          <w:trHeight w:val="759"/>
        </w:trPr>
        <w:tc>
          <w:tcPr>
            <w:tcW w:w="1033" w:type="pct"/>
            <w:gridSpan w:val="3"/>
            <w:vMerge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626" w:type="pct"/>
          </w:tcPr>
          <w:p w:rsidR="00F61453" w:rsidRPr="001E6E85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2F4C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Практическое занятие №5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1E6E85">
              <w:rPr>
                <w:rFonts w:ascii="Times New Roman" w:eastAsia="Times New Roman" w:hAnsi="Times New Roman" w:cs="Times New Roman"/>
                <w:bCs/>
                <w:lang w:eastAsia="ru-RU"/>
              </w:rPr>
              <w:t>«Оформление приказа»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; «Оформление должностной инструкции»; «Оформление штатного расписания</w:t>
            </w:r>
          </w:p>
          <w:p w:rsidR="00F61453" w:rsidRPr="001E6E85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312" w:type="pct"/>
            <w:gridSpan w:val="2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83" w:type="pct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6" w:type="pct"/>
            <w:gridSpan w:val="5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1453" w:rsidRPr="00703EF0" w:rsidTr="00F61453">
        <w:tc>
          <w:tcPr>
            <w:tcW w:w="1033" w:type="pct"/>
            <w:gridSpan w:val="3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2626" w:type="pct"/>
          </w:tcPr>
          <w:p w:rsidR="00F61453" w:rsidRPr="001E6E85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Дифференцированный зачет.</w:t>
            </w:r>
          </w:p>
        </w:tc>
        <w:tc>
          <w:tcPr>
            <w:tcW w:w="312" w:type="pct"/>
            <w:gridSpan w:val="2"/>
            <w:vAlign w:val="center"/>
          </w:tcPr>
          <w:p w:rsidR="00F61453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3" w:type="pct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6" w:type="pct"/>
            <w:gridSpan w:val="5"/>
            <w:vAlign w:val="center"/>
          </w:tcPr>
          <w:p w:rsidR="00F61453" w:rsidRPr="00703EF0" w:rsidRDefault="00F61453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1453" w:rsidRPr="00703EF0" w:rsidTr="00F61453">
        <w:tc>
          <w:tcPr>
            <w:tcW w:w="4481" w:type="pct"/>
            <w:gridSpan w:val="11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Учебная </w:t>
            </w: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практика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02</w:t>
            </w:r>
          </w:p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Виды работ 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1. Ознакомление с работой предприятия и технической службы.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2. Изучение взаимодействия технической службы с другими структурными подразделениями.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2. Изучение технологического процесса в производственном подразделении: рабочие места, их количество, виды выполняемых работ, техническая оснащенность.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3. Ознакомление с технической документацией по видам выполняемых работ.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4. Разработка технологических карт по одному или нескольким видам выполняемых работ.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5 . Изучение инструкций по технике безопасности на рабочем месте и в производственном подразделении.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6.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. Изучение системы организации оплаты труда рабочих.</w:t>
            </w:r>
          </w:p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519" w:type="pct"/>
            <w:vAlign w:val="center"/>
          </w:tcPr>
          <w:p w:rsidR="00F61453" w:rsidRPr="00703EF0" w:rsidRDefault="00F61453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</w:tr>
      <w:tr w:rsidR="00F61453" w:rsidRPr="00703EF0" w:rsidTr="00F61453">
        <w:tc>
          <w:tcPr>
            <w:tcW w:w="4481" w:type="pct"/>
            <w:gridSpan w:val="11"/>
          </w:tcPr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Производственная практика </w:t>
            </w:r>
            <w:r w:rsidR="00C146F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02</w:t>
            </w:r>
          </w:p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Виды работ 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1. Ознакомление с работой предприятия и технической службы.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2. Изучение взаимодействия технической службы с другими структурными подразделениями.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2. Изучение технологического процесса в производственном подразделении: рабочие места, их количество, виды выполняемых работ, техническая оснащенность.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3. Ознакомление с технической документацией по видам выполняемых работ.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4. Разработка технологических карт по одному или нескольким видам выполняемых работ.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5. Изучение количественного и качественного состава рабочих производственного подразделения: количество рабочих, их квалификация, распределение по профессиям и разрядам, система повышения квалификации и профессиональной переподготовки.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6. Изучение условий труда в производственном подразделении, правил и порядка аттестации рабочих мест.  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7. Изучение инструкций по технике безопасности на рабочем месте и в производственном подразделении.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8. Составление перечня мероприятий по обеспечению и профилактике безопасных условий труда на рабочих местах и в производственном подразделении.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9. Составление паспорта рабочего места с учетом нормативной документации.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10. Изучение обеспечения экологической безопасности в процессе производства.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11. Разработка мероприятий по профилактике загрязнений окружающей среды.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12. Изучение системы организации оплаты труда рабочих.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13. Изучение должностных обязанностей техника по ТО и ремонту автомобилей (мастера).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14. Ознакомление и изучение управленческой документации мастера.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15. Составление табеля учета рабочего времени.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16. Оперативное планирование деятельности коллектива исполнителей: определение объемов работ (составление заказ-наряда), выявление потребности и составление заявок на техническое 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оснащение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материальное обеспечение производства, определение списочного и явочного состава кадров. 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17. Организация деятельности исполнителей: построение организационной структуры управления производственным подразделением, распределение сменных заданий по исполнителям.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18. Анализ стиля руководства и методов управления мастера.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19. Выявление проблем и принятие управленческих решений по их устранению.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20. Изучение методов мотивации работников, принятых в производственном подразделении.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21. Изучение и проведение контроля деятельности коллектива исполнителей.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22. Изучение и оценка системы менеджмента качества выполняемых работ по ТО и ремонту автомобилей.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23. Разработка мероприятий по улучшению качество услуг по ТО и ремонту автомобилей.</w:t>
            </w:r>
          </w:p>
          <w:p w:rsidR="00F61453" w:rsidRPr="00703EF0" w:rsidRDefault="00F61453" w:rsidP="00F6145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24. Выполнение поручений начальника технической службы 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и(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или) мастера производственного подразделения по организации деятельности коллектива исполнителей.</w:t>
            </w:r>
          </w:p>
          <w:p w:rsidR="00F61453" w:rsidRPr="00703EF0" w:rsidRDefault="00F61453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25. Составление отчета о прохождении практики в соответствии с выданным заданием.</w:t>
            </w:r>
          </w:p>
        </w:tc>
        <w:tc>
          <w:tcPr>
            <w:tcW w:w="519" w:type="pct"/>
            <w:vAlign w:val="center"/>
          </w:tcPr>
          <w:p w:rsidR="00F61453" w:rsidRPr="00703EF0" w:rsidRDefault="00C146F0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108</w:t>
            </w:r>
          </w:p>
        </w:tc>
      </w:tr>
      <w:tr w:rsidR="00C146F0" w:rsidRPr="00703EF0" w:rsidTr="00F61453">
        <w:tc>
          <w:tcPr>
            <w:tcW w:w="4481" w:type="pct"/>
            <w:gridSpan w:val="11"/>
          </w:tcPr>
          <w:p w:rsidR="00C146F0" w:rsidRPr="00703EF0" w:rsidRDefault="00C146F0" w:rsidP="00C14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 xml:space="preserve">Экзамен по модулю </w:t>
            </w:r>
          </w:p>
        </w:tc>
        <w:tc>
          <w:tcPr>
            <w:tcW w:w="519" w:type="pct"/>
            <w:vAlign w:val="center"/>
          </w:tcPr>
          <w:p w:rsidR="00C146F0" w:rsidRPr="00703EF0" w:rsidRDefault="00C146F0" w:rsidP="00C146F0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</w:tr>
      <w:tr w:rsidR="00C146F0" w:rsidRPr="00703EF0" w:rsidTr="00F61453">
        <w:tc>
          <w:tcPr>
            <w:tcW w:w="4481" w:type="pct"/>
            <w:gridSpan w:val="11"/>
          </w:tcPr>
          <w:p w:rsidR="00C146F0" w:rsidRPr="00703EF0" w:rsidRDefault="00C146F0" w:rsidP="00C146F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19" w:type="pct"/>
            <w:vAlign w:val="center"/>
          </w:tcPr>
          <w:p w:rsidR="00C146F0" w:rsidRPr="00703EF0" w:rsidRDefault="00C146F0" w:rsidP="00C146F0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332</w:t>
            </w:r>
          </w:p>
        </w:tc>
      </w:tr>
    </w:tbl>
    <w:p w:rsidR="00703EF0" w:rsidRDefault="00703EF0" w:rsidP="00703EF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1453" w:rsidRDefault="00F61453" w:rsidP="00703EF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1453" w:rsidRPr="00703EF0" w:rsidRDefault="00F61453" w:rsidP="00703EF0">
      <w:pPr>
        <w:rPr>
          <w:rFonts w:ascii="Times New Roman" w:eastAsia="Times New Roman" w:hAnsi="Times New Roman" w:cs="Times New Roman"/>
          <w:i/>
          <w:lang w:eastAsia="ru-RU"/>
        </w:rPr>
        <w:sectPr w:rsidR="00F61453" w:rsidRPr="00703EF0" w:rsidSect="00703EF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03EF0" w:rsidRPr="00703EF0" w:rsidRDefault="00703EF0" w:rsidP="00703EF0">
      <w:pPr>
        <w:rPr>
          <w:rFonts w:ascii="Times New Roman" w:eastAsia="Times New Roman" w:hAnsi="Times New Roman" w:cs="Times New Roman"/>
          <w:b/>
          <w:bCs/>
          <w:lang w:eastAsia="ru-RU"/>
        </w:rPr>
      </w:pPr>
      <w:r w:rsidRPr="00703EF0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3. УСЛОВИЯ РЕАЛИЗАЦИИ ПРОГРАММЫ ПРОФЕССИОНАЛЬНОГО МОДУЛЯ</w:t>
      </w:r>
    </w:p>
    <w:p w:rsidR="00703EF0" w:rsidRPr="00703EF0" w:rsidRDefault="00703EF0" w:rsidP="00703EF0">
      <w:pPr>
        <w:spacing w:line="240" w:lineRule="auto"/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  <w:r w:rsidRPr="00703EF0">
        <w:rPr>
          <w:rFonts w:ascii="Times New Roman" w:eastAsia="Times New Roman" w:hAnsi="Times New Roman" w:cs="Times New Roman"/>
          <w:b/>
          <w:bCs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703EF0" w:rsidRPr="00703EF0" w:rsidRDefault="00703EF0" w:rsidP="00703EF0">
      <w:pPr>
        <w:spacing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предполагает наличие учебных кабинетов: «Технической документации и управления коллективом исполнителей».</w:t>
      </w:r>
    </w:p>
    <w:p w:rsidR="00703EF0" w:rsidRPr="00703EF0" w:rsidRDefault="00703EF0" w:rsidP="00703EF0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 и рабочих мест кабинета: </w:t>
      </w:r>
    </w:p>
    <w:p w:rsidR="00703EF0" w:rsidRPr="00703EF0" w:rsidRDefault="00703EF0" w:rsidP="00703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автоматизированное рабочее место с доступом в глобальную сеть «Интернет» – по количеству студентов в группе;</w:t>
      </w:r>
    </w:p>
    <w:p w:rsidR="00703EF0" w:rsidRPr="00703EF0" w:rsidRDefault="00703EF0" w:rsidP="00703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место преподавателя;</w:t>
      </w:r>
    </w:p>
    <w:p w:rsidR="00703EF0" w:rsidRPr="00703EF0" w:rsidRDefault="00703EF0" w:rsidP="00703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учебно-методической документации – по количеству студентов в группе;</w:t>
      </w:r>
    </w:p>
    <w:p w:rsidR="00703EF0" w:rsidRPr="00703EF0" w:rsidRDefault="00703EF0" w:rsidP="00703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наглядные пособия – по количеству студентов в группе;</w:t>
      </w:r>
    </w:p>
    <w:p w:rsidR="00703EF0" w:rsidRPr="00703EF0" w:rsidRDefault="00703EF0" w:rsidP="00703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сборники нормативно-правовых документов – в размере ½ численности студентов в группе;</w:t>
      </w:r>
    </w:p>
    <w:p w:rsidR="00703EF0" w:rsidRPr="00703EF0" w:rsidRDefault="00703EF0" w:rsidP="00703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калькулятор – по количеству студентов в группе;</w:t>
      </w:r>
    </w:p>
    <w:p w:rsidR="00703EF0" w:rsidRPr="00703EF0" w:rsidRDefault="00703EF0" w:rsidP="00703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программное обеспечение: «Консультант-плюс», «Гарант» и другие;</w:t>
      </w:r>
    </w:p>
    <w:p w:rsidR="00703EF0" w:rsidRPr="00703EF0" w:rsidRDefault="00703EF0" w:rsidP="00703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нормативной и технической документации, регламентирующей деятельность производственного подразделения.</w:t>
      </w:r>
    </w:p>
    <w:p w:rsidR="00703EF0" w:rsidRPr="00703EF0" w:rsidRDefault="00703EF0" w:rsidP="00703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03EF0" w:rsidRPr="00703EF0" w:rsidRDefault="00703EF0" w:rsidP="00703EF0">
      <w:pPr>
        <w:spacing w:line="240" w:lineRule="auto"/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  <w:r w:rsidRPr="00703EF0">
        <w:rPr>
          <w:rFonts w:ascii="Times New Roman" w:eastAsia="Times New Roman" w:hAnsi="Times New Roman" w:cs="Times New Roman"/>
          <w:b/>
          <w:bCs/>
          <w:lang w:eastAsia="ru-RU"/>
        </w:rPr>
        <w:t>3.2. Информационное обеспечение реализации программы</w:t>
      </w:r>
    </w:p>
    <w:p w:rsidR="00703EF0" w:rsidRPr="00703EF0" w:rsidRDefault="00703EF0" w:rsidP="00703E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используемых учебных изданий, Интернет-ресурсов, дополнительной литературы</w:t>
      </w:r>
    </w:p>
    <w:p w:rsidR="00703EF0" w:rsidRPr="00703EF0" w:rsidRDefault="00703EF0" w:rsidP="00703E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источники (печатные):</w:t>
      </w:r>
    </w:p>
    <w:p w:rsidR="00703EF0" w:rsidRPr="00703EF0" w:rsidRDefault="00703EF0" w:rsidP="009F41D0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Туревский</w:t>
      </w:r>
      <w:proofErr w:type="spellEnd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И.С. Экономика отрасли: Автомобильный транспорт: учебник/ И.С. </w:t>
      </w:r>
      <w:proofErr w:type="spellStart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Туревский</w:t>
      </w:r>
      <w:proofErr w:type="spellEnd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- М.: «ИНФРА-М», 2012. – 288 с.;</w:t>
      </w:r>
    </w:p>
    <w:p w:rsidR="00703EF0" w:rsidRPr="00703EF0" w:rsidRDefault="00703EF0" w:rsidP="009F41D0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Драчева, Е.Л. Менеджмент: учебник/ Е.Л. Драчева, Л.И. </w:t>
      </w:r>
      <w:proofErr w:type="spellStart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Юликов</w:t>
      </w:r>
      <w:proofErr w:type="spellEnd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М.:  Академия, 2014. –304 с.; </w:t>
      </w:r>
    </w:p>
    <w:p w:rsidR="00703EF0" w:rsidRPr="00703EF0" w:rsidRDefault="00703EF0" w:rsidP="009F41D0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Драчева, Е.Л. Менеджмент. Практикум/ Е.Л. Драчева, Л.И. </w:t>
      </w:r>
      <w:proofErr w:type="spellStart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Юликов</w:t>
      </w:r>
      <w:proofErr w:type="spellEnd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М.:  Академия, 2014. –304 с.; </w:t>
      </w:r>
    </w:p>
    <w:p w:rsidR="00703EF0" w:rsidRPr="00703EF0" w:rsidRDefault="00703EF0" w:rsidP="009F41D0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Басовский</w:t>
      </w:r>
      <w:proofErr w:type="spellEnd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Л.Е. Управление качеством: учебник/ Л.Е. </w:t>
      </w:r>
      <w:proofErr w:type="spellStart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Басовский</w:t>
      </w:r>
      <w:proofErr w:type="spellEnd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- М.: НИЦ ИНФРА-М, 2013. - 253 c.;</w:t>
      </w:r>
    </w:p>
    <w:p w:rsidR="00703EF0" w:rsidRPr="00703EF0" w:rsidRDefault="00703EF0" w:rsidP="009F41D0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Федюкин, В.К. Управление качеством производственных процессов: учебное пособие/ В.К.  Федюкин. - М.: </w:t>
      </w:r>
      <w:proofErr w:type="spellStart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КноРус</w:t>
      </w:r>
      <w:proofErr w:type="spellEnd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2013. - 232 c. </w:t>
      </w:r>
    </w:p>
    <w:p w:rsidR="00703EF0" w:rsidRPr="00703EF0" w:rsidRDefault="00703EF0" w:rsidP="009F41D0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Базаров, Т.Ю. Управление персоналом: учебник/ Т.Ю. Базаров. - М.: Академия, 2015. –              224 с.;</w:t>
      </w:r>
    </w:p>
    <w:p w:rsidR="00703EF0" w:rsidRPr="00703EF0" w:rsidRDefault="00703EF0" w:rsidP="009F41D0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Виноградов, В.М. Технологические процессы ремонта автомобилей: учебное пособие/ В.М. Виноградов. - М.: Академия, 2013. – 384 с.;</w:t>
      </w:r>
    </w:p>
    <w:p w:rsidR="00703EF0" w:rsidRPr="00703EF0" w:rsidRDefault="00703EF0" w:rsidP="009F41D0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Графкина</w:t>
      </w:r>
      <w:proofErr w:type="spellEnd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М.В. Охрана труда и основы экологической безопасности: Автомобильный транспорт:  учебное пособие/ М.В. </w:t>
      </w:r>
      <w:proofErr w:type="spellStart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Графкина</w:t>
      </w:r>
      <w:proofErr w:type="spellEnd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- М.: Академия, 2013. – 176 с.;</w:t>
      </w:r>
    </w:p>
    <w:p w:rsidR="00703EF0" w:rsidRPr="00703EF0" w:rsidRDefault="00703EF0" w:rsidP="009F41D0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Соколова, О.Н.  Документационное обеспечение управления: учебно-практическое пособие/ О.Н. Соколова, Т.А.  Акимочкина. - М.: КНОРУС, 2016. - с. 296;</w:t>
      </w:r>
    </w:p>
    <w:p w:rsidR="00703EF0" w:rsidRPr="00703EF0" w:rsidRDefault="00703EF0" w:rsidP="009F41D0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Стуканов</w:t>
      </w:r>
      <w:proofErr w:type="spellEnd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В.А. Сервисное обслуживание автомобильного транспорта: учебное пособие/ В.А. </w:t>
      </w:r>
      <w:proofErr w:type="spellStart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Стуканов</w:t>
      </w:r>
      <w:proofErr w:type="spellEnd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- М.: Форум, 2014. – 208 с.</w:t>
      </w:r>
    </w:p>
    <w:p w:rsidR="00703EF0" w:rsidRPr="00703EF0" w:rsidRDefault="00703EF0" w:rsidP="00703E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3EF0" w:rsidRPr="00703EF0" w:rsidRDefault="00703EF0" w:rsidP="00703E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703EF0" w:rsidRPr="00703EF0" w:rsidRDefault="00703EF0" w:rsidP="009F41D0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Мескон</w:t>
      </w:r>
      <w:proofErr w:type="spellEnd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М.Х. Основы менеджмента: учебник/ М.Х. </w:t>
      </w:r>
      <w:proofErr w:type="spellStart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Мескон</w:t>
      </w:r>
      <w:proofErr w:type="spellEnd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М. Альберт, Ф. </w:t>
      </w:r>
      <w:proofErr w:type="spellStart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Хедоури</w:t>
      </w:r>
      <w:proofErr w:type="spellEnd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.- М.:  Вильямс, 2015. – 704 с.;</w:t>
      </w:r>
    </w:p>
    <w:p w:rsidR="00703EF0" w:rsidRPr="00703EF0" w:rsidRDefault="00703EF0" w:rsidP="009F41D0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Положение «О техническом обслуживании и ремонте автомобильного транспорта». Действующие редакции.</w:t>
      </w:r>
    </w:p>
    <w:p w:rsidR="00703EF0" w:rsidRPr="00703EF0" w:rsidRDefault="00703EF0" w:rsidP="009F41D0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Трудовой кодекс РФ. Действующие редакции. </w:t>
      </w:r>
    </w:p>
    <w:p w:rsidR="00703EF0" w:rsidRPr="00703EF0" w:rsidRDefault="00703EF0" w:rsidP="009F41D0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Гражданский кодекс РФ. Действующие редакции.</w:t>
      </w:r>
    </w:p>
    <w:p w:rsidR="00703EF0" w:rsidRPr="00703EF0" w:rsidRDefault="00703EF0" w:rsidP="009F41D0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Налоговый кодекс РФ. Действующие редакции.</w:t>
      </w:r>
    </w:p>
    <w:p w:rsidR="00703EF0" w:rsidRPr="00703EF0" w:rsidRDefault="00703EF0" w:rsidP="009F41D0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Классификация основных средств, включаемых в амортизационные группы. Действующие редакции.</w:t>
      </w:r>
    </w:p>
    <w:p w:rsidR="00703EF0" w:rsidRPr="00703EF0" w:rsidRDefault="00703EF0" w:rsidP="009F41D0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Нормы расхода топлива и смазочных материалов на автомобильном транспорте. Действующие редакции.</w:t>
      </w:r>
    </w:p>
    <w:p w:rsidR="00703EF0" w:rsidRPr="00703EF0" w:rsidRDefault="00703EF0" w:rsidP="009F41D0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Нормы эксплуатационного пробега шин на автомобильном транспорте. Действующие редакции.</w:t>
      </w:r>
    </w:p>
    <w:p w:rsidR="00703EF0" w:rsidRPr="00703EF0" w:rsidRDefault="00703EF0" w:rsidP="009F41D0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Нормы затрат на техническое обслуживание и текущий ремонт автомобилей. Действующие редакции.</w:t>
      </w:r>
    </w:p>
    <w:p w:rsidR="00703EF0" w:rsidRPr="00703EF0" w:rsidRDefault="00703EF0" w:rsidP="009F41D0">
      <w:pPr>
        <w:numPr>
          <w:ilvl w:val="0"/>
          <w:numId w:val="1"/>
        </w:numPr>
        <w:tabs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Законы РФ: «О защите прав потребителей», «О сертификации продукции и услуг», «О стандартизации», «Об обеспечении единства измерений». Действующие редакции.</w:t>
      </w:r>
    </w:p>
    <w:p w:rsidR="00703EF0" w:rsidRPr="00703EF0" w:rsidRDefault="00703EF0" w:rsidP="009F41D0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ГОСТ 3.1102-2011 Единая система технологической документации (ЕСТД)</w:t>
      </w:r>
    </w:p>
    <w:p w:rsidR="00703EF0" w:rsidRPr="00703EF0" w:rsidRDefault="00703EF0" w:rsidP="009F41D0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Правила оказания услуг (выполнения работ) по ТО и ремонту автомототранспортных средств. ПП РФ № 43 ОТ 23.01.2007 </w:t>
      </w:r>
    </w:p>
    <w:p w:rsidR="00703EF0" w:rsidRPr="00703EF0" w:rsidRDefault="00703EF0" w:rsidP="009F41D0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Межотраслевые правила по охране труда на автомобильном транспорте. Действующие редакции.</w:t>
      </w:r>
    </w:p>
    <w:p w:rsidR="00703EF0" w:rsidRPr="00703EF0" w:rsidRDefault="00703EF0" w:rsidP="009F41D0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Типовые инструкции по охране труда для основных профессий и видов работ. Действующие редакции.</w:t>
      </w:r>
    </w:p>
    <w:p w:rsidR="00703EF0" w:rsidRPr="00703EF0" w:rsidRDefault="00703EF0" w:rsidP="009F41D0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Тарифно-квалификационные справочники. Действующие редакции.</w:t>
      </w:r>
    </w:p>
    <w:p w:rsidR="00703EF0" w:rsidRPr="00703EF0" w:rsidRDefault="00703EF0" w:rsidP="00703EF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3EF0" w:rsidRPr="00703EF0" w:rsidRDefault="00703EF0" w:rsidP="00703EF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Электронные:</w:t>
      </w:r>
    </w:p>
    <w:p w:rsidR="00703EF0" w:rsidRPr="00703EF0" w:rsidRDefault="00703EF0" w:rsidP="009F41D0">
      <w:pPr>
        <w:numPr>
          <w:ilvl w:val="0"/>
          <w:numId w:val="14"/>
        </w:numPr>
        <w:ind w:left="851" w:hanging="4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ИКТ Портал «интернет ресурсы». </w:t>
      </w:r>
      <w:r w:rsidRPr="00703E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URL</w:t>
      </w: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703EF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03EF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703EF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03EF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ict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edu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</w:p>
    <w:p w:rsidR="00703EF0" w:rsidRPr="00703EF0" w:rsidRDefault="00703EF0" w:rsidP="009F41D0">
      <w:pPr>
        <w:numPr>
          <w:ilvl w:val="0"/>
          <w:numId w:val="14"/>
        </w:numPr>
        <w:spacing w:after="0"/>
        <w:ind w:left="851" w:hanging="425"/>
        <w:contextualSpacing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Ассоциация автосервисов России. </w:t>
      </w:r>
      <w:r w:rsidRPr="00703E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URL</w:t>
      </w: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spellStart"/>
      <w:r w:rsidR="00036C21"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"http://www.as-avtoservice.ru/" </w:instrText>
      </w:r>
      <w:r w:rsidR="00036C21"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http</w:t>
      </w:r>
      <w:proofErr w:type="spellEnd"/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://</w:t>
      </w:r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www</w:t>
      </w:r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</w:t>
      </w:r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as</w:t>
      </w:r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-</w:t>
      </w:r>
      <w:proofErr w:type="spellStart"/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avtoservice</w:t>
      </w:r>
      <w:proofErr w:type="spellEnd"/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</w:t>
      </w:r>
      <w:proofErr w:type="spellStart"/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ru</w:t>
      </w:r>
      <w:proofErr w:type="spellEnd"/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/</w:t>
      </w:r>
      <w:r w:rsidR="00036C21"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703EF0" w:rsidRPr="00703EF0" w:rsidRDefault="00703EF0" w:rsidP="009F41D0">
      <w:pPr>
        <w:numPr>
          <w:ilvl w:val="0"/>
          <w:numId w:val="14"/>
        </w:numPr>
        <w:spacing w:after="0"/>
        <w:ind w:left="851" w:hanging="425"/>
        <w:contextualSpacing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Консультант Плюс. </w:t>
      </w:r>
      <w:r w:rsidRPr="00703E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URL</w:t>
      </w: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spellStart"/>
      <w:r w:rsidR="00036C21"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"http://www.consultant.ru/" </w:instrText>
      </w:r>
      <w:r w:rsidR="00036C21"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http</w:t>
      </w:r>
      <w:proofErr w:type="spellEnd"/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://</w:t>
      </w:r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www</w:t>
      </w:r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</w:t>
      </w:r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consultant</w:t>
      </w:r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</w:t>
      </w:r>
      <w:proofErr w:type="spellStart"/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ru</w:t>
      </w:r>
      <w:proofErr w:type="spellEnd"/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/</w:t>
      </w:r>
      <w:r w:rsidR="00036C21"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703EF0" w:rsidRPr="00703EF0" w:rsidRDefault="00703EF0" w:rsidP="009F41D0">
      <w:pPr>
        <w:numPr>
          <w:ilvl w:val="0"/>
          <w:numId w:val="14"/>
        </w:numPr>
        <w:spacing w:after="0"/>
        <w:ind w:left="851" w:hanging="425"/>
        <w:rPr>
          <w:rFonts w:ascii="Calibri" w:eastAsia="Times New Roman" w:hAnsi="Calibri" w:cs="Times New Roman"/>
          <w:lang w:eastAsia="ru-RU"/>
        </w:rPr>
      </w:pP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технологической документации.</w:t>
      </w:r>
      <w:r w:rsidRPr="00703E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URL</w:t>
      </w: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spellStart"/>
      <w:r w:rsidR="00036C21" w:rsidRPr="00703EF0">
        <w:rPr>
          <w:rFonts w:ascii="Calibri" w:eastAsia="Times New Roman" w:hAnsi="Calibri" w:cs="Times New Roman"/>
          <w:lang w:eastAsia="ru-RU"/>
        </w:rPr>
        <w:fldChar w:fldCharType="begin"/>
      </w:r>
      <w:r w:rsidRPr="00703EF0">
        <w:rPr>
          <w:rFonts w:ascii="Calibri" w:eastAsia="Times New Roman" w:hAnsi="Calibri" w:cs="Times New Roman"/>
          <w:lang w:eastAsia="ru-RU"/>
        </w:rPr>
        <w:instrText xml:space="preserve"> HYPERLINK "http://hoster.bmstu.ru/~spir/TD.pdf" </w:instrText>
      </w:r>
      <w:r w:rsidR="00036C21" w:rsidRPr="00703EF0">
        <w:rPr>
          <w:rFonts w:ascii="Calibri" w:eastAsia="Times New Roman" w:hAnsi="Calibri" w:cs="Times New Roman"/>
          <w:lang w:eastAsia="ru-RU"/>
        </w:rPr>
        <w:fldChar w:fldCharType="separate"/>
      </w:r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http</w:t>
      </w:r>
      <w:proofErr w:type="spellEnd"/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://hoster.bmstu.ru/~</w:t>
      </w:r>
      <w:proofErr w:type="spellStart"/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spir</w:t>
      </w:r>
      <w:proofErr w:type="spellEnd"/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/TD.pdf</w:t>
      </w:r>
      <w:r w:rsidR="00036C21" w:rsidRPr="00703EF0">
        <w:rPr>
          <w:rFonts w:ascii="Calibri" w:eastAsia="Times New Roman" w:hAnsi="Calibri" w:cs="Times New Roman"/>
          <w:lang w:eastAsia="ru-RU"/>
        </w:rPr>
        <w:fldChar w:fldCharType="end"/>
      </w:r>
    </w:p>
    <w:p w:rsidR="00703EF0" w:rsidRPr="00703EF0" w:rsidRDefault="00703EF0" w:rsidP="009F41D0">
      <w:pPr>
        <w:numPr>
          <w:ilvl w:val="0"/>
          <w:numId w:val="14"/>
        </w:numPr>
        <w:spacing w:after="0"/>
        <w:ind w:left="993" w:hanging="567"/>
        <w:rPr>
          <w:rFonts w:ascii="Calibri" w:eastAsia="Times New Roman" w:hAnsi="Calibri" w:cs="Times New Roman"/>
          <w:lang w:eastAsia="ru-RU"/>
        </w:rPr>
      </w:pPr>
      <w:r w:rsidRPr="00703EF0">
        <w:rPr>
          <w:rFonts w:ascii="Times New Roman" w:eastAsia="Times New Roman" w:hAnsi="Times New Roman" w:cs="Times New Roman"/>
          <w:szCs w:val="24"/>
          <w:lang w:eastAsia="ru-RU"/>
        </w:rPr>
        <w:t>ЕСКД и ГОСТы.</w:t>
      </w:r>
      <w:r w:rsidRPr="00703E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URL</w:t>
      </w: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hyperlink r:id="rId10" w:history="1"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http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://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www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.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robot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.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bmstu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.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ru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/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files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/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GOST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/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gost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-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eskd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.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html</w:t>
        </w:r>
      </w:hyperlink>
    </w:p>
    <w:p w:rsidR="00703EF0" w:rsidRPr="00703EF0" w:rsidRDefault="00703EF0" w:rsidP="009F41D0">
      <w:pPr>
        <w:numPr>
          <w:ilvl w:val="0"/>
          <w:numId w:val="14"/>
        </w:numPr>
        <w:spacing w:after="0"/>
        <w:ind w:left="993" w:right="-1" w:hanging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документации</w:t>
      </w:r>
      <w:r w:rsidRPr="00703EF0">
        <w:rPr>
          <w:rFonts w:ascii="Times New Roman" w:eastAsia="Times New Roman" w:hAnsi="Times New Roman" w:cs="Times New Roman"/>
          <w:szCs w:val="24"/>
          <w:lang w:eastAsia="ru-RU"/>
        </w:rPr>
        <w:t xml:space="preserve">. </w:t>
      </w:r>
      <w:r w:rsidRPr="00703E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URL</w:t>
      </w: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http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://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www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.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i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-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mash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.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ru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/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sm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/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sistemy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-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dokumentacii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/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edinaja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-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sistema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-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tekhnologicheskojj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-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dokumentacii</w:t>
        </w:r>
        <w:proofErr w:type="spellEnd"/>
      </w:hyperlink>
    </w:p>
    <w:p w:rsidR="00703EF0" w:rsidRPr="003B4080" w:rsidRDefault="00703EF0" w:rsidP="009F41D0">
      <w:pPr>
        <w:numPr>
          <w:ilvl w:val="0"/>
          <w:numId w:val="14"/>
        </w:numPr>
        <w:spacing w:after="0"/>
        <w:ind w:left="993" w:right="-598" w:hanging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szCs w:val="24"/>
          <w:lang w:eastAsia="ru-RU"/>
        </w:rPr>
        <w:t>ЕСТД.</w:t>
      </w:r>
      <w:r w:rsidRPr="00703E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URL</w:t>
      </w: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12" w:history="1"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http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://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www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.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normacs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.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ru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/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Doclist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/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doc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/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TJF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.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html</w:t>
        </w:r>
      </w:hyperlink>
    </w:p>
    <w:p w:rsidR="003B4080" w:rsidRDefault="003B4080" w:rsidP="003B4080">
      <w:pPr>
        <w:spacing w:after="0"/>
        <w:ind w:right="-59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080" w:rsidRDefault="003B4080" w:rsidP="003B4080">
      <w:pPr>
        <w:spacing w:after="0"/>
        <w:ind w:right="-59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080" w:rsidRDefault="003B4080" w:rsidP="003B4080">
      <w:pPr>
        <w:spacing w:after="0"/>
        <w:ind w:right="-59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080" w:rsidRDefault="003B4080" w:rsidP="003B4080">
      <w:pPr>
        <w:spacing w:after="0"/>
        <w:ind w:right="-59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080" w:rsidRDefault="003B4080" w:rsidP="003B4080">
      <w:pPr>
        <w:spacing w:after="0"/>
        <w:ind w:right="-59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080" w:rsidRDefault="003B4080" w:rsidP="003B4080">
      <w:pPr>
        <w:spacing w:after="0"/>
        <w:ind w:right="-59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080" w:rsidRDefault="003B4080" w:rsidP="003B4080">
      <w:pPr>
        <w:spacing w:after="0"/>
        <w:ind w:right="-59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080" w:rsidRDefault="003B4080" w:rsidP="003B4080">
      <w:pPr>
        <w:spacing w:after="0"/>
        <w:ind w:right="-59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080" w:rsidRDefault="003B4080" w:rsidP="003B4080">
      <w:pPr>
        <w:spacing w:after="0"/>
        <w:ind w:right="-59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080" w:rsidRDefault="003B4080" w:rsidP="003B4080">
      <w:pPr>
        <w:spacing w:after="0"/>
        <w:ind w:right="-59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080" w:rsidRDefault="003B4080" w:rsidP="003B4080">
      <w:pPr>
        <w:spacing w:after="0"/>
        <w:ind w:right="-59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080" w:rsidRDefault="003B4080" w:rsidP="003B4080">
      <w:pPr>
        <w:spacing w:after="0"/>
        <w:ind w:right="-59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080" w:rsidRPr="00703EF0" w:rsidRDefault="003B4080" w:rsidP="003B4080">
      <w:pPr>
        <w:spacing w:after="0"/>
        <w:ind w:right="-59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03EF0" w:rsidRDefault="00703EF0" w:rsidP="00703EF0">
      <w:pPr>
        <w:spacing w:after="0"/>
        <w:ind w:left="1349" w:right="-59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080" w:rsidRPr="00703EF0" w:rsidRDefault="00703EF0" w:rsidP="00703EF0">
      <w:pPr>
        <w:rPr>
          <w:rFonts w:ascii="Times New Roman" w:eastAsia="Times New Roman" w:hAnsi="Times New Roman" w:cs="Times New Roman"/>
          <w:b/>
          <w:i/>
          <w:lang w:eastAsia="ru-RU"/>
        </w:rPr>
      </w:pPr>
      <w:r w:rsidRPr="00703EF0"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>4. КОНТРОЛЬ И ОЦЕНКА РЕЗУЛЬТАТОВ О</w:t>
      </w:r>
      <w:r w:rsidR="003B4080">
        <w:rPr>
          <w:rFonts w:ascii="Times New Roman" w:eastAsia="Times New Roman" w:hAnsi="Times New Roman" w:cs="Times New Roman"/>
          <w:b/>
          <w:i/>
          <w:lang w:eastAsia="ru-RU"/>
        </w:rPr>
        <w:t>СВОЕНИЯ ПРОФЕССИОНАЛЬНОГО МОДУЛ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4253"/>
        <w:gridCol w:w="3005"/>
      </w:tblGrid>
      <w:tr w:rsidR="00703EF0" w:rsidRPr="00703EF0" w:rsidTr="003B4080">
        <w:tc>
          <w:tcPr>
            <w:tcW w:w="2381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Профессиональные компетенции</w:t>
            </w:r>
          </w:p>
        </w:tc>
        <w:tc>
          <w:tcPr>
            <w:tcW w:w="4253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Оцениваемые знания и умения, действия</w:t>
            </w:r>
          </w:p>
        </w:tc>
        <w:tc>
          <w:tcPr>
            <w:tcW w:w="3005" w:type="dxa"/>
          </w:tcPr>
          <w:p w:rsidR="00703EF0" w:rsidRPr="00703EF0" w:rsidRDefault="003B408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Личностное развитие </w:t>
            </w:r>
          </w:p>
        </w:tc>
      </w:tr>
      <w:tr w:rsidR="00703EF0" w:rsidRPr="00703EF0" w:rsidTr="003B4080">
        <w:trPr>
          <w:trHeight w:val="6794"/>
        </w:trPr>
        <w:tc>
          <w:tcPr>
            <w:tcW w:w="2381" w:type="dxa"/>
            <w:vMerge w:val="restart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ПК 5.1. Планировать деятельность подразделения по техническому обслуживанию и ремонту систем, узлов и двигателей автомобиля.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3" w:type="dxa"/>
            <w:vMerge w:val="restart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производственной мощности подразделения по установленным срокам на основе действующих законодательных и нормативных актов, регулирующих производственно-хозяйственную деятельность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обеспечивать правильность и своевременность оформления первичных документов;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рассчитывать по принятой методологии основные технико-экономические показатели производственной деятельности;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планировать производственную программу на один 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автомобиле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 день работы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планировать производственную программу на год по всему парку автомобилей;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оформлять документацию по результатам расчетов.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Организовывать работу производственного подразделения; определять количество технических воздействий за планируемый период;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объемы работ по техническому обслуживанию и ремонту автомобилей;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потребность в техническом оснащении и материальном обеспечении работ по техническому обслуживанию и ремонту автомобилей;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контролировать соблюдение технологических процессов;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оперативно выявлять и устранять причины нарушений технологических процессов;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затраты на техническое обслуживание и ремонт автомобилей;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оформлять документацию по результатам расчетов.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Различать списочное и явочное количество сотрудников;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планового фонда рабочего времени производственного персонала;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численность персонала путем учета трудоемкости программы производства;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рассчитывать потребность в основных и вспомогательных рабочих для производственного подразделения в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соответствии технически-обоснованными нормами труда;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производительности труда производственного персонала;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планировать 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размер оплаты труда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 работников; 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среднемесячной заработной платы производственного персонала с учетом доплат и надбавок;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размер основного и дополнительный  фонда заработной платы производственного персонала;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рассчитывать общий фонд заработной платы производственного персонала;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платежей во внебюджетные фонды РФ;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формировать общий фонд заработной платы персонала с начислениями.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Формировать смету затрат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затрат предприятия по статьям сметы затрат;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структуру затрат предприятия автомобильного транспорта;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калькулировать себестоимость транспортной продукции по статьям сметы затрат;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графически представлять результаты произведенных расчетов;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рассчитывать тариф на услуги предприятия автомобильного транспорта;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оформлять документацию по результатам расчетов.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величины доходов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величины валовой прибыли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производить расчет налога 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на прибыть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величины чистой прибыли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рассчитывать   экономическую эффективность производственной деятельности;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проводить анализ результатов деятельности предприятия автомобильного транспорта.</w:t>
            </w:r>
          </w:p>
        </w:tc>
        <w:tc>
          <w:tcPr>
            <w:tcW w:w="3005" w:type="dxa"/>
            <w:tcBorders>
              <w:bottom w:val="nil"/>
            </w:tcBorders>
          </w:tcPr>
          <w:p w:rsidR="003B4080" w:rsidRPr="003B408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 xml:space="preserve">ЛР 7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Осознающий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приоритетную цен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ность личности человека; уважаю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щий собственную и чужую уникальность в различных ситуациях, во всех формах и видах деятельности.</w:t>
            </w:r>
          </w:p>
          <w:p w:rsidR="003B4080" w:rsidRPr="003B408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ЛР 15 Приобретение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обучающимися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социально значимых знаний о нормах и традициях поведения человека как гражданина и патриота своего Отечества.</w:t>
            </w:r>
          </w:p>
          <w:p w:rsidR="003B4080" w:rsidRPr="003B408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ЛР 25 Осознанный выбор будущей профессии как путь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и способ реализа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ции собственных жизненных планов, умение реализовать лидерские качества на производстве ...</w:t>
            </w:r>
          </w:p>
          <w:p w:rsidR="003B4080" w:rsidRPr="003B408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ЛР 26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Осознающий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значимость всех форм собственности, готовность к защите своей собственности, стр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ессоустойчивость, коммуникабель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ность</w:t>
            </w:r>
          </w:p>
          <w:p w:rsidR="003B4080" w:rsidRPr="003B408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ЛР 27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Способный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 трудовой професси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ональной деятельности как к воз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можности участия в решении лич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ных, общественных, государствен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ных, общенациональных пробле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м, открытый к текущим и перспек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тивным изменениям в мире труда и профессий</w:t>
            </w:r>
          </w:p>
          <w:p w:rsidR="003B4080" w:rsidRPr="003B408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ЛР 29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Осознающий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потребность в труде, уважении к труду и людям труда, трудовым достижениям, добросо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вестное, ответственное и творче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ское отношение к разным видам трудовой деятельности;</w:t>
            </w:r>
          </w:p>
          <w:p w:rsidR="003B4080" w:rsidRPr="003B408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ЛР 30 Сохранение традиций и поддержа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ние престижа своей образователь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ной 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организации.</w:t>
            </w:r>
          </w:p>
          <w:p w:rsidR="003B4080" w:rsidRPr="003B408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ЛР 31 Мотивация к самообразованию и развитию</w:t>
            </w:r>
          </w:p>
          <w:p w:rsidR="00703EF0" w:rsidRPr="00703EF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ЛР 32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Способный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</w:tc>
      </w:tr>
      <w:tr w:rsidR="00703EF0" w:rsidRPr="00703EF0" w:rsidTr="003B4080">
        <w:trPr>
          <w:trHeight w:val="8353"/>
        </w:trPr>
        <w:tc>
          <w:tcPr>
            <w:tcW w:w="2381" w:type="dxa"/>
            <w:vMerge/>
          </w:tcPr>
          <w:p w:rsidR="00703EF0" w:rsidRPr="00703EF0" w:rsidRDefault="00703EF0" w:rsidP="00703EF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3" w:type="dxa"/>
            <w:vMerge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="00703EF0" w:rsidRPr="00703EF0" w:rsidRDefault="00703EF0" w:rsidP="00703EF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i/>
                <w:lang w:eastAsia="ru-RU"/>
              </w:rPr>
              <w:t>Экспертное наблюдение - Решение ситуационных  задач</w:t>
            </w:r>
          </w:p>
          <w:p w:rsidR="00703EF0" w:rsidRPr="00703EF0" w:rsidRDefault="00703EF0" w:rsidP="00703EF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i/>
                <w:lang w:eastAsia="ru-RU"/>
              </w:rPr>
              <w:t>Тестирование  (75% правильных ответов)</w:t>
            </w:r>
          </w:p>
          <w:p w:rsidR="00703EF0" w:rsidRPr="00703EF0" w:rsidRDefault="00703EF0" w:rsidP="00703EF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703EF0" w:rsidRPr="00703EF0" w:rsidTr="00282290">
        <w:trPr>
          <w:trHeight w:val="699"/>
        </w:trPr>
        <w:tc>
          <w:tcPr>
            <w:tcW w:w="2381" w:type="dxa"/>
          </w:tcPr>
          <w:p w:rsidR="00703EF0" w:rsidRPr="00703EF0" w:rsidRDefault="00703EF0" w:rsidP="00703EF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ПК 5.2. Организовывать материально-техническое обеспечение процесса по техническому обслуживанию и ремонту автотранспортных средств</w:t>
            </w:r>
          </w:p>
        </w:tc>
        <w:tc>
          <w:tcPr>
            <w:tcW w:w="4253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i/>
                <w:lang w:eastAsia="ru-RU"/>
              </w:rPr>
              <w:t>Умения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Проводить оценку стоимости основных фондов;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анализировать объем и состав основных фондов предприятия автомобильного транспорта;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техническое состояние основных фондов;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анализировать движение основных фондов;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рассчитывать величину амортизационных отчислений;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эффективность использования основных фондов.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потребность в оборотных средствах;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нормировать оборотные средства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эффективность использования оборотных средств;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выявлять пути 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ускорения оборачиваемости оборотных средств предприятия автомобильного транспорта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Определять потребность предприятия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автомобильного транспорта в объектах материально-технического снабжения в натуральном и стоимостном выражении.</w:t>
            </w:r>
          </w:p>
        </w:tc>
        <w:tc>
          <w:tcPr>
            <w:tcW w:w="3005" w:type="dxa"/>
          </w:tcPr>
          <w:p w:rsidR="003B4080" w:rsidRPr="003B4080" w:rsidRDefault="003B408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 xml:space="preserve">ЛР 7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Осознающий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приоритетную цен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ность личности человека; уважаю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щий собственную и чужую уникальность в различных ситуациях, во всех формах и видах деятельности.</w:t>
            </w:r>
          </w:p>
          <w:p w:rsidR="003B4080" w:rsidRPr="003B4080" w:rsidRDefault="003B408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ЛР 15 Приобретение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обучающимися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социально значимых знаний о нормах и традициях поведения человека как гражданина и патриота своего Отечества.</w:t>
            </w:r>
          </w:p>
          <w:p w:rsidR="003B4080" w:rsidRPr="003B4080" w:rsidRDefault="003B408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ЛР 25 Осознанный выбор будущей проф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ессии как путь и способ реализа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ции собственных жизненных планов, умение реализовать лидерские качества на производстве ...</w:t>
            </w:r>
          </w:p>
          <w:p w:rsidR="00703EF0" w:rsidRPr="00703EF0" w:rsidRDefault="00703EF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703EF0" w:rsidRPr="00703EF0" w:rsidTr="003B4080">
        <w:tc>
          <w:tcPr>
            <w:tcW w:w="2381" w:type="dxa"/>
            <w:vMerge w:val="restart"/>
          </w:tcPr>
          <w:p w:rsidR="00703EF0" w:rsidRPr="00703EF0" w:rsidRDefault="00703EF0" w:rsidP="00703EF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</w:tc>
        <w:tc>
          <w:tcPr>
            <w:tcW w:w="4253" w:type="dxa"/>
            <w:vMerge w:val="restart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Оценивать соответствие квалификации работника требованиям к должности 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Распределять должностные обязанности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Обосновывать расстановку рабочих по рабочим местам в соответствии с объемом работ и спецификой технологического процесса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Выявлять потребности персонала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Формировать факторы мотивации персонала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Применять соответствующий метод мотивации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Применять практические рекомендации по теориям поведения людей (теориям мотивации)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Устанавливать параметры контроля (формировать «контрольные точки»)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Собирать и обрабатывать фактические результаты деятельности персонала 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Сопоставлять фактические результаты деятельности персонала с заданными параметрами (планами)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отклонение фактических результатов от заданных параметров деятельности,  анализировать причины отклонения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Принимать и реализовывать корректирующие действия по устранению отклонения или пересмотру заданных параметров («контрольных точек»)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Контролировать соблюдение технологических процессов и проверять качество выполненных работ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Подготавливать отчетную документацию по результатам контроля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Координировать действия персонала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преимущества и недостатки стилей руководства в конкретной хозяйственной ситуации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Реализовывать власть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Диагностировать управленческую задачу (проблему)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Выставлять критерии и ограничения по вариантам решения управленческой задачи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Формировать поле альтернатив решения управленческой задачи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альтернативы решения управленческой задачи на предмет соответствия критериям выбора и ограничениям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Осуществлять выбор варианта решения управленческой задачи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Реализовывать управленческое решение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Формировать (отбирать) информацию для обмена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Кодировать информацию в сообщение и выбирать каналы передачи сообщения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Применять правила декодирования сообщения и обеспечивать обратную связь между субъектами коммуникационного процесса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Предотвращать и разрешать конфликты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Разрабатывать и оформлять техническую документацию 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Оформлять управленческую документацию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Соблюдать сроки формирования управленческой документации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обеспечение производства средствами пожаротушения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обеспечение персонала средствами индивидуальной защиты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Контролировать своевременное обновление средств защиты, формировать соответствующие заявки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Контролировать процессы по </w:t>
            </w:r>
            <w:proofErr w:type="spellStart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экологизации</w:t>
            </w:r>
            <w:proofErr w:type="spellEnd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 производства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Соблюдать периодичность проведения инструктажа 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Соблюдать правила проведения и оформления инструктажа</w:t>
            </w:r>
          </w:p>
        </w:tc>
        <w:tc>
          <w:tcPr>
            <w:tcW w:w="3005" w:type="dxa"/>
            <w:tcBorders>
              <w:bottom w:val="nil"/>
            </w:tcBorders>
          </w:tcPr>
          <w:p w:rsidR="003B4080" w:rsidRPr="003B4080" w:rsidRDefault="003B408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 xml:space="preserve">ЛР 7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Осознающий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приоритетную цен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ность личности человека; уважаю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щий собственную и чужую уникальность в различных ситуациях, во всех формах и видах деятельности.</w:t>
            </w:r>
          </w:p>
          <w:p w:rsidR="003B4080" w:rsidRPr="003B4080" w:rsidRDefault="003B408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ЛР 25 Осознанный выбор будущей проф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ессии как путь и способ реализа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ции собственных жизненных планов, умение реализовать лидерские качества на производстве ...</w:t>
            </w:r>
          </w:p>
          <w:p w:rsidR="003B4080" w:rsidRPr="003B4080" w:rsidRDefault="003B408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ЛР 27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Способный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 трудовой професси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ональной деятельности как к воз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можности участия в решении лич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ных, общественных, государствен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ных, общенациональных проблем, открытый к 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текущим и перспек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тивным изменениям в мире труда и профессий</w:t>
            </w:r>
          </w:p>
          <w:p w:rsidR="003B4080" w:rsidRPr="003B4080" w:rsidRDefault="003B408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ЛР 29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Осознающий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потребность в труде, уважении к труду и людям труда, трудовым достижениям, добросо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вестное, ответственное и творче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ское отношение к разным видам трудовой деятельности;</w:t>
            </w:r>
          </w:p>
          <w:p w:rsidR="003B4080" w:rsidRPr="003B4080" w:rsidRDefault="003B408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ЛР 30 Сохранение традиций и поддержа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ние престижа своей образователь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ной организации.</w:t>
            </w:r>
          </w:p>
          <w:p w:rsidR="003B4080" w:rsidRPr="003B4080" w:rsidRDefault="003B408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ЛР 31 Мотивация к самообразованию и развитию</w:t>
            </w:r>
          </w:p>
          <w:p w:rsidR="00703EF0" w:rsidRPr="00703EF0" w:rsidRDefault="00703EF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703EF0" w:rsidRPr="00703EF0" w:rsidTr="003B4080">
        <w:tc>
          <w:tcPr>
            <w:tcW w:w="2381" w:type="dxa"/>
            <w:vMerge/>
          </w:tcPr>
          <w:p w:rsidR="00703EF0" w:rsidRPr="00703EF0" w:rsidRDefault="00703EF0" w:rsidP="00703EF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3" w:type="dxa"/>
            <w:vMerge/>
          </w:tcPr>
          <w:p w:rsidR="00703EF0" w:rsidRPr="00703EF0" w:rsidRDefault="00703EF0" w:rsidP="00703EF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03EF0" w:rsidRPr="00703EF0" w:rsidRDefault="00703EF0" w:rsidP="00703EF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703EF0" w:rsidRPr="00703EF0" w:rsidTr="003B4080">
        <w:tc>
          <w:tcPr>
            <w:tcW w:w="2381" w:type="dxa"/>
            <w:vMerge/>
          </w:tcPr>
          <w:p w:rsidR="00703EF0" w:rsidRPr="00703EF0" w:rsidRDefault="00703EF0" w:rsidP="00703EF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3" w:type="dxa"/>
            <w:vMerge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="00703EF0" w:rsidRPr="00703EF0" w:rsidRDefault="00703EF0" w:rsidP="00703EF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703EF0" w:rsidRPr="00703EF0" w:rsidTr="003B4080">
        <w:trPr>
          <w:trHeight w:val="5249"/>
        </w:trPr>
        <w:tc>
          <w:tcPr>
            <w:tcW w:w="2381" w:type="dxa"/>
          </w:tcPr>
          <w:p w:rsidR="00703EF0" w:rsidRPr="00703EF0" w:rsidRDefault="00703EF0" w:rsidP="00703EF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ПК 5.4. Разрабатывать предложения по совершенствованию деятельности подразделения по техническому обслуживанию и ремонту автотранспортных средств.</w:t>
            </w:r>
          </w:p>
        </w:tc>
        <w:tc>
          <w:tcPr>
            <w:tcW w:w="4253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Извлекать информацию через систему коммуникаций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и анализировать использование материально-технических ресурсов производства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и анализировать использование трудовых ресурсов производства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и анализировать использование финансовых ресурсов производства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и анализировать организационно-технический уровень производства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и анализировать организационно-управленческий уровень производства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Формулировать проблему путем сопоставления желаемого и фактического результатов деятельности подразделения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Генерировать и выбирать средства и способы решения задачи  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Всесторонне прорабатывать решение задачи через указание данных, необходимых и достаточных для реализации предложения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Формировать пакет документов по оформлению рационализаторского предложения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Осуществлять взаимодействие с вышестоящим руководством </w:t>
            </w:r>
          </w:p>
        </w:tc>
        <w:tc>
          <w:tcPr>
            <w:tcW w:w="3005" w:type="dxa"/>
          </w:tcPr>
          <w:p w:rsidR="003B4080" w:rsidRPr="003B4080" w:rsidRDefault="003B408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 xml:space="preserve">ЛР 15 Приобретение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обучающимися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социально значимых знаний о нормах и традициях поведения человека как гражданина и патриота своего Отечества.</w:t>
            </w:r>
          </w:p>
          <w:p w:rsidR="003B4080" w:rsidRPr="003B4080" w:rsidRDefault="003B408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ЛР 26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Осознающий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значимость всех форм собственности, готовность к защите своей собственности, стр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ессоустойчивость, коммуникабель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ность</w:t>
            </w:r>
          </w:p>
          <w:p w:rsidR="003B4080" w:rsidRPr="003B4080" w:rsidRDefault="003B408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ЛР 27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Способный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 трудовой професси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ональной деятельности как к воз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можности участия в решении лич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ных, общественных, государствен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ных, общенациональных пробле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м, открытый к текущим и перспек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тивным изменениям в мире труда и профессий</w:t>
            </w:r>
          </w:p>
          <w:p w:rsidR="003B4080" w:rsidRPr="003B4080" w:rsidRDefault="003B408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ЛР 29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Осознающий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потребность в труде, 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уважении к труду и людям труда, трудовым достижениям, добросо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вестное, ответственное и творче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ское отношение к разным видам трудовой деятельности;</w:t>
            </w:r>
          </w:p>
          <w:p w:rsidR="003B4080" w:rsidRPr="003B4080" w:rsidRDefault="003B408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ЛР 30 Сохранение традиций и поддержа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ние престижа своей образователь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ной организации.</w:t>
            </w:r>
          </w:p>
          <w:p w:rsidR="003B4080" w:rsidRPr="003B4080" w:rsidRDefault="003B408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ЛР 31 Мотивация к самообразованию и развитию</w:t>
            </w:r>
          </w:p>
          <w:p w:rsidR="00703EF0" w:rsidRPr="00703EF0" w:rsidRDefault="003B408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ЛР 32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Способный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</w:tc>
      </w:tr>
    </w:tbl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4253"/>
        <w:gridCol w:w="2977"/>
      </w:tblGrid>
      <w:tr w:rsidR="00703EF0" w:rsidRPr="00703EF0" w:rsidTr="003B4080">
        <w:tc>
          <w:tcPr>
            <w:tcW w:w="2376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ОК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253" w:type="dxa"/>
          </w:tcPr>
          <w:p w:rsidR="00703EF0" w:rsidRPr="00703EF0" w:rsidRDefault="00703EF0" w:rsidP="009F41D0">
            <w:pPr>
              <w:numPr>
                <w:ilvl w:val="0"/>
                <w:numId w:val="17"/>
              </w:num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977" w:type="dxa"/>
            <w:vMerge w:val="restart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B4080" w:rsidRPr="003B408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 xml:space="preserve">ЛР 7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>Осознающий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 xml:space="preserve"> приоритетную цен</w:t>
            </w:r>
            <w:r w:rsidR="00282290">
              <w:rPr>
                <w:rFonts w:ascii="Times New Roman" w:eastAsia="Times New Roman" w:hAnsi="Times New Roman" w:cs="Times New Roman"/>
                <w:lang w:eastAsia="ru-RU"/>
              </w:rPr>
              <w:t>ность личности человека; уважаю</w:t>
            </w: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>щий собственную и чужую уникальность в различных ситуациях, во всех формах и видах деятельности.</w:t>
            </w:r>
          </w:p>
          <w:p w:rsidR="003B4080" w:rsidRPr="003B408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 xml:space="preserve">ЛР 15 Приобретение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>обучающимися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 xml:space="preserve"> социально значимых знаний о нормах и традициях поведения человека как гражданина и патриота своего Отечества.</w:t>
            </w:r>
          </w:p>
          <w:p w:rsidR="003B4080" w:rsidRPr="003B408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>ЛР 25 Осознанный выбор будущей проф</w:t>
            </w:r>
            <w:r w:rsidR="00282290">
              <w:rPr>
                <w:rFonts w:ascii="Times New Roman" w:eastAsia="Times New Roman" w:hAnsi="Times New Roman" w:cs="Times New Roman"/>
                <w:lang w:eastAsia="ru-RU"/>
              </w:rPr>
              <w:t>ессии как путь и способ реализа</w:t>
            </w: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>ции собственных жизненных планов, умение реализовать лидерские качества на производстве ...</w:t>
            </w:r>
          </w:p>
          <w:p w:rsidR="003B4080" w:rsidRPr="003B408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 xml:space="preserve">ЛР 26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>Осознающий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 xml:space="preserve"> значимость всех форм собственности, готовность к защите своей собственности, </w:t>
            </w: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стр</w:t>
            </w:r>
            <w:r w:rsidR="00282290">
              <w:rPr>
                <w:rFonts w:ascii="Times New Roman" w:eastAsia="Times New Roman" w:hAnsi="Times New Roman" w:cs="Times New Roman"/>
                <w:lang w:eastAsia="ru-RU"/>
              </w:rPr>
              <w:t>ессоустойчивость, коммуникабель</w:t>
            </w: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>ность</w:t>
            </w:r>
          </w:p>
          <w:p w:rsidR="003B4080" w:rsidRPr="003B408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 xml:space="preserve">ЛР 27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>Способный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 xml:space="preserve"> к трудовой професси</w:t>
            </w:r>
            <w:r w:rsidR="00282290">
              <w:rPr>
                <w:rFonts w:ascii="Times New Roman" w:eastAsia="Times New Roman" w:hAnsi="Times New Roman" w:cs="Times New Roman"/>
                <w:lang w:eastAsia="ru-RU"/>
              </w:rPr>
              <w:t>ональной деятельности как к воз</w:t>
            </w: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>можности участия в решении лич</w:t>
            </w:r>
            <w:r w:rsidR="00282290">
              <w:rPr>
                <w:rFonts w:ascii="Times New Roman" w:eastAsia="Times New Roman" w:hAnsi="Times New Roman" w:cs="Times New Roman"/>
                <w:lang w:eastAsia="ru-RU"/>
              </w:rPr>
              <w:t>ных, общественных, государствен</w:t>
            </w: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>ных, общенациональных пробле</w:t>
            </w:r>
            <w:r w:rsidR="00282290">
              <w:rPr>
                <w:rFonts w:ascii="Times New Roman" w:eastAsia="Times New Roman" w:hAnsi="Times New Roman" w:cs="Times New Roman"/>
                <w:lang w:eastAsia="ru-RU"/>
              </w:rPr>
              <w:t>м, открытый к текущим и перспек</w:t>
            </w: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>тивным изменениям в мире труда и профессий</w:t>
            </w:r>
          </w:p>
          <w:p w:rsidR="003B4080" w:rsidRPr="003B408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 xml:space="preserve">ЛР 29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>Осознающий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 xml:space="preserve"> потребность в труде, уважении к труду и людям труда, трудовым достижениям, добросо</w:t>
            </w:r>
            <w:r w:rsidR="00282290">
              <w:rPr>
                <w:rFonts w:ascii="Times New Roman" w:eastAsia="Times New Roman" w:hAnsi="Times New Roman" w:cs="Times New Roman"/>
                <w:lang w:eastAsia="ru-RU"/>
              </w:rPr>
              <w:t>вестное, ответственное и творче</w:t>
            </w: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>ское отношение к разным видам трудовой деятельности;</w:t>
            </w:r>
          </w:p>
          <w:p w:rsidR="003B4080" w:rsidRPr="003B408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>ЛР 30 Сохранение традиций и поддержание престижа своей обр</w:t>
            </w:r>
            <w:r w:rsidR="00282290">
              <w:rPr>
                <w:rFonts w:ascii="Times New Roman" w:eastAsia="Times New Roman" w:hAnsi="Times New Roman" w:cs="Times New Roman"/>
                <w:lang w:eastAsia="ru-RU"/>
              </w:rPr>
              <w:t>азователь</w:t>
            </w: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>ной организации.</w:t>
            </w:r>
          </w:p>
          <w:p w:rsidR="003B4080" w:rsidRPr="003B408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>ЛР 31 Мотивация к самообразованию и развитию</w:t>
            </w:r>
          </w:p>
          <w:p w:rsidR="00703EF0" w:rsidRPr="00703EF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 xml:space="preserve">ЛР 32 Способный анализировать производственную ситуацию, быстро принимать решения, готовый к профессиональной конкуренции и конструктивной реакции на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 xml:space="preserve">критику </w:t>
            </w:r>
            <w:r w:rsidR="00703EF0" w:rsidRPr="00703EF0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proofErr w:type="gramEnd"/>
          </w:p>
        </w:tc>
      </w:tr>
      <w:tr w:rsidR="00703EF0" w:rsidRPr="00703EF0" w:rsidTr="003B4080">
        <w:tc>
          <w:tcPr>
            <w:tcW w:w="2376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253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- использование различных источников, включая электронные ресурсы, </w:t>
            </w:r>
            <w:proofErr w:type="spellStart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медиаресурсы</w:t>
            </w:r>
            <w:proofErr w:type="spellEnd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977" w:type="dxa"/>
            <w:vMerge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EF0" w:rsidRPr="00703EF0" w:rsidTr="003B4080">
        <w:tc>
          <w:tcPr>
            <w:tcW w:w="2376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253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- демонстрация ответственности за принятые решения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977" w:type="dxa"/>
            <w:vMerge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EF0" w:rsidRPr="00703EF0" w:rsidTr="003B4080">
        <w:tc>
          <w:tcPr>
            <w:tcW w:w="2376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253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- обоснованность анализа работы членов команды (подчиненных)</w:t>
            </w:r>
          </w:p>
        </w:tc>
        <w:tc>
          <w:tcPr>
            <w:tcW w:w="2977" w:type="dxa"/>
            <w:vMerge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EF0" w:rsidRPr="00703EF0" w:rsidTr="003B4080">
        <w:tc>
          <w:tcPr>
            <w:tcW w:w="2376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ОК 05.</w:t>
            </w:r>
            <w:r w:rsidRPr="00703EF0">
              <w:rPr>
                <w:rFonts w:ascii="Times New Roman" w:eastAsia="Times New Roman" w:hAnsi="Times New Roman" w:cs="Times New Roman"/>
              </w:rPr>
              <w:t xml:space="preserve"> Осуществлять устную и письменную </w:t>
            </w:r>
            <w:r w:rsidRPr="00703EF0">
              <w:rPr>
                <w:rFonts w:ascii="Times New Roman" w:eastAsia="Times New Roman" w:hAnsi="Times New Roman" w:cs="Times New Roman"/>
              </w:rPr>
              <w:lastRenderedPageBreak/>
              <w:t>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253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-грамотность устной и письменной речи,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- ясность формулирования и изложения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мыслей</w:t>
            </w:r>
          </w:p>
        </w:tc>
        <w:tc>
          <w:tcPr>
            <w:tcW w:w="2977" w:type="dxa"/>
            <w:vMerge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EF0" w:rsidRPr="00703EF0" w:rsidTr="003B4080">
        <w:tc>
          <w:tcPr>
            <w:tcW w:w="2376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ОК 06.  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4253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vMerge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EF0" w:rsidRPr="00703EF0" w:rsidTr="003B4080">
        <w:tc>
          <w:tcPr>
            <w:tcW w:w="2376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253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- знание и использование ресурсосберегающих технологий в области телекоммуникаций</w:t>
            </w:r>
          </w:p>
        </w:tc>
        <w:tc>
          <w:tcPr>
            <w:tcW w:w="2977" w:type="dxa"/>
            <w:vMerge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EF0" w:rsidRPr="00703EF0" w:rsidTr="003B4080">
        <w:tc>
          <w:tcPr>
            <w:tcW w:w="2376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253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vMerge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EF0" w:rsidRPr="00703EF0" w:rsidTr="003B4080">
        <w:tc>
          <w:tcPr>
            <w:tcW w:w="2376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253" w:type="dxa"/>
          </w:tcPr>
          <w:p w:rsidR="00703EF0" w:rsidRPr="00703EF0" w:rsidRDefault="00703EF0" w:rsidP="00703EF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nl-NL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nl-NL"/>
              </w:rPr>
              <w:t>- эффективность использования и</w:t>
            </w:r>
            <w:r w:rsidRPr="00703EF0">
              <w:rPr>
                <w:rFonts w:ascii="Times New Roman" w:eastAsia="Times New Roman" w:hAnsi="Times New Roman" w:cs="Times New Roman"/>
                <w:lang w:eastAsia="nl-NL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977" w:type="dxa"/>
            <w:vMerge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EF0" w:rsidRPr="00703EF0" w:rsidTr="003B4080">
        <w:trPr>
          <w:trHeight w:val="1098"/>
        </w:trPr>
        <w:tc>
          <w:tcPr>
            <w:tcW w:w="2376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4253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977" w:type="dxa"/>
            <w:vMerge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F7E18" w:rsidRPr="00282290" w:rsidRDefault="00DF7E18">
      <w:pPr>
        <w:rPr>
          <w:rFonts w:ascii="Times New Roman" w:eastAsia="Times New Roman" w:hAnsi="Times New Roman" w:cs="Times New Roman"/>
          <w:lang w:eastAsia="ru-RU"/>
        </w:rPr>
      </w:pPr>
    </w:p>
    <w:sectPr w:rsidR="00DF7E18" w:rsidRPr="00282290" w:rsidSect="00D213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9CE" w:rsidRDefault="00A919CE" w:rsidP="00703EF0">
      <w:pPr>
        <w:spacing w:after="0" w:line="240" w:lineRule="auto"/>
      </w:pPr>
      <w:r>
        <w:separator/>
      </w:r>
    </w:p>
  </w:endnote>
  <w:endnote w:type="continuationSeparator" w:id="0">
    <w:p w:rsidR="00A919CE" w:rsidRDefault="00A919CE" w:rsidP="00703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9CE" w:rsidRDefault="00A919CE" w:rsidP="00703EF0">
      <w:pPr>
        <w:spacing w:after="0" w:line="240" w:lineRule="auto"/>
      </w:pPr>
      <w:r>
        <w:separator/>
      </w:r>
    </w:p>
  </w:footnote>
  <w:footnote w:type="continuationSeparator" w:id="0">
    <w:p w:rsidR="00A919CE" w:rsidRDefault="00A919CE" w:rsidP="00703EF0">
      <w:pPr>
        <w:spacing w:after="0" w:line="240" w:lineRule="auto"/>
      </w:pPr>
      <w:r>
        <w:continuationSeparator/>
      </w:r>
    </w:p>
  </w:footnote>
  <w:footnote w:id="1">
    <w:p w:rsidR="00F61453" w:rsidRPr="005E162C" w:rsidRDefault="00F61453" w:rsidP="00703EF0">
      <w:pPr>
        <w:pStyle w:val="16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013736D3"/>
    <w:multiLevelType w:val="multilevel"/>
    <w:tmpl w:val="15D29A7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5671276"/>
    <w:multiLevelType w:val="hybridMultilevel"/>
    <w:tmpl w:val="0BD66CA4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2D3D34A1"/>
    <w:multiLevelType w:val="multilevel"/>
    <w:tmpl w:val="6DF4993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1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39CF74D8"/>
    <w:multiLevelType w:val="multilevel"/>
    <w:tmpl w:val="6DF4993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3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5">
    <w:nsid w:val="519577A8"/>
    <w:multiLevelType w:val="hybridMultilevel"/>
    <w:tmpl w:val="D4405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7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8">
    <w:nsid w:val="6F4C00B2"/>
    <w:multiLevelType w:val="hybridMultilevel"/>
    <w:tmpl w:val="D4F6A022"/>
    <w:lvl w:ilvl="0" w:tplc="5BEE347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9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8"/>
  </w:num>
  <w:num w:numId="2">
    <w:abstractNumId w:val="7"/>
  </w:num>
  <w:num w:numId="3">
    <w:abstractNumId w:val="14"/>
  </w:num>
  <w:num w:numId="4">
    <w:abstractNumId w:val="17"/>
  </w:num>
  <w:num w:numId="5">
    <w:abstractNumId w:val="11"/>
  </w:num>
  <w:num w:numId="6">
    <w:abstractNumId w:val="4"/>
  </w:num>
  <w:num w:numId="7">
    <w:abstractNumId w:val="16"/>
  </w:num>
  <w:num w:numId="8">
    <w:abstractNumId w:val="9"/>
  </w:num>
  <w:num w:numId="9">
    <w:abstractNumId w:val="3"/>
  </w:num>
  <w:num w:numId="10">
    <w:abstractNumId w:val="19"/>
  </w:num>
  <w:num w:numId="11">
    <w:abstractNumId w:val="5"/>
  </w:num>
  <w:num w:numId="12">
    <w:abstractNumId w:val="12"/>
  </w:num>
  <w:num w:numId="13">
    <w:abstractNumId w:val="1"/>
  </w:num>
  <w:num w:numId="14">
    <w:abstractNumId w:val="18"/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2"/>
  </w:num>
  <w:num w:numId="18">
    <w:abstractNumId w:val="15"/>
  </w:num>
  <w:num w:numId="19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77A"/>
    <w:rsid w:val="00012EC5"/>
    <w:rsid w:val="00036C21"/>
    <w:rsid w:val="000D75E6"/>
    <w:rsid w:val="001A7441"/>
    <w:rsid w:val="001E6E85"/>
    <w:rsid w:val="00224712"/>
    <w:rsid w:val="00282290"/>
    <w:rsid w:val="003418BF"/>
    <w:rsid w:val="003B4080"/>
    <w:rsid w:val="003B55D2"/>
    <w:rsid w:val="005021C4"/>
    <w:rsid w:val="0051477A"/>
    <w:rsid w:val="00525A40"/>
    <w:rsid w:val="00542AB0"/>
    <w:rsid w:val="00544285"/>
    <w:rsid w:val="006A5A4B"/>
    <w:rsid w:val="00703EF0"/>
    <w:rsid w:val="00757A00"/>
    <w:rsid w:val="00794425"/>
    <w:rsid w:val="00797BFB"/>
    <w:rsid w:val="007D0612"/>
    <w:rsid w:val="007E5CA7"/>
    <w:rsid w:val="008B76A2"/>
    <w:rsid w:val="009F41D0"/>
    <w:rsid w:val="00A919CE"/>
    <w:rsid w:val="00AF7232"/>
    <w:rsid w:val="00B32037"/>
    <w:rsid w:val="00B871F1"/>
    <w:rsid w:val="00BC34B9"/>
    <w:rsid w:val="00C146F0"/>
    <w:rsid w:val="00C40D96"/>
    <w:rsid w:val="00C66F6D"/>
    <w:rsid w:val="00C82424"/>
    <w:rsid w:val="00D21312"/>
    <w:rsid w:val="00DD1E02"/>
    <w:rsid w:val="00DF7E18"/>
    <w:rsid w:val="00EA0558"/>
    <w:rsid w:val="00EE7D3D"/>
    <w:rsid w:val="00F47662"/>
    <w:rsid w:val="00F61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"/>
    <w:qFormat/>
    <w:rsid w:val="00703EF0"/>
    <w:pPr>
      <w:keepNext/>
      <w:keepLines/>
      <w:spacing w:before="480" w:after="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semiHidden/>
    <w:unhideWhenUsed/>
    <w:qFormat/>
    <w:rsid w:val="00703EF0"/>
    <w:pPr>
      <w:keepNext/>
      <w:keepLines/>
      <w:spacing w:before="200" w:after="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1"/>
    <w:uiPriority w:val="9"/>
    <w:semiHidden/>
    <w:unhideWhenUsed/>
    <w:qFormat/>
    <w:rsid w:val="00703EF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9"/>
    <w:semiHidden/>
    <w:unhideWhenUsed/>
    <w:qFormat/>
    <w:rsid w:val="00703EF0"/>
    <w:pPr>
      <w:keepNext/>
      <w:keepLines/>
      <w:spacing w:before="200" w:after="0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0">
    <w:name w:val="Заголовок 11"/>
    <w:basedOn w:val="a0"/>
    <w:next w:val="a0"/>
    <w:uiPriority w:val="9"/>
    <w:qFormat/>
    <w:rsid w:val="00703EF0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21">
    <w:name w:val="Заголовок 21"/>
    <w:basedOn w:val="a0"/>
    <w:next w:val="a0"/>
    <w:uiPriority w:val="99"/>
    <w:qFormat/>
    <w:rsid w:val="00703EF0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customStyle="1" w:styleId="310">
    <w:name w:val="Заголовок 31"/>
    <w:basedOn w:val="a0"/>
    <w:next w:val="a0"/>
    <w:link w:val="30"/>
    <w:uiPriority w:val="99"/>
    <w:qFormat/>
    <w:rsid w:val="00703EF0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customStyle="1" w:styleId="41">
    <w:name w:val="Заголовок 41"/>
    <w:basedOn w:val="3"/>
    <w:next w:val="a0"/>
    <w:uiPriority w:val="99"/>
    <w:qFormat/>
    <w:rsid w:val="00703EF0"/>
    <w:pPr>
      <w:autoSpaceDE w:val="0"/>
      <w:autoSpaceDN w:val="0"/>
      <w:adjustRightInd w:val="0"/>
      <w:spacing w:before="240" w:after="240" w:line="360" w:lineRule="auto"/>
      <w:jc w:val="center"/>
      <w:outlineLvl w:val="3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703EF0"/>
  </w:style>
  <w:style w:type="character" w:customStyle="1" w:styleId="12">
    <w:name w:val="Заголовок 1 Знак"/>
    <w:basedOn w:val="a1"/>
    <w:link w:val="10"/>
    <w:uiPriority w:val="9"/>
    <w:rsid w:val="00703EF0"/>
    <w:rPr>
      <w:rFonts w:ascii="Arial" w:hAnsi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rsid w:val="00703EF0"/>
    <w:rPr>
      <w:rFonts w:ascii="Arial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10"/>
    <w:uiPriority w:val="99"/>
    <w:rsid w:val="00703EF0"/>
    <w:rPr>
      <w:rFonts w:ascii="Arial" w:hAnsi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rsid w:val="00703EF0"/>
    <w:rPr>
      <w:rFonts w:ascii="Times New Roman" w:hAnsi="Times New Roman"/>
      <w:b/>
      <w:bCs/>
      <w:sz w:val="24"/>
      <w:szCs w:val="24"/>
    </w:rPr>
  </w:style>
  <w:style w:type="paragraph" w:styleId="a4">
    <w:name w:val="Body Text"/>
    <w:basedOn w:val="a0"/>
    <w:link w:val="a5"/>
    <w:uiPriority w:val="99"/>
    <w:qFormat/>
    <w:rsid w:val="00703EF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703E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0"/>
    <w:link w:val="23"/>
    <w:uiPriority w:val="99"/>
    <w:rsid w:val="00703EF0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1"/>
    <w:link w:val="22"/>
    <w:uiPriority w:val="99"/>
    <w:rsid w:val="00703EF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703EF0"/>
  </w:style>
  <w:style w:type="paragraph" w:customStyle="1" w:styleId="14">
    <w:name w:val="Нижний колонтитул Знак Знак1"/>
    <w:basedOn w:val="a0"/>
    <w:next w:val="a6"/>
    <w:link w:val="a7"/>
    <w:uiPriority w:val="99"/>
    <w:rsid w:val="00703EF0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14"/>
    <w:uiPriority w:val="99"/>
    <w:rsid w:val="00703EF0"/>
    <w:rPr>
      <w:rFonts w:ascii="Times New Roman" w:hAnsi="Times New Roman"/>
      <w:sz w:val="24"/>
      <w:szCs w:val="24"/>
    </w:rPr>
  </w:style>
  <w:style w:type="character" w:styleId="a8">
    <w:name w:val="page number"/>
    <w:basedOn w:val="a1"/>
    <w:uiPriority w:val="99"/>
    <w:rsid w:val="00703EF0"/>
    <w:rPr>
      <w:rFonts w:cs="Times New Roman"/>
    </w:rPr>
  </w:style>
  <w:style w:type="paragraph" w:customStyle="1" w:styleId="15">
    <w:name w:val="Обычный (веб)1"/>
    <w:basedOn w:val="a0"/>
    <w:next w:val="a9"/>
    <w:uiPriority w:val="99"/>
    <w:rsid w:val="00703EF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6">
    <w:name w:val="Текст сноски1"/>
    <w:basedOn w:val="a0"/>
    <w:next w:val="aa"/>
    <w:link w:val="ab"/>
    <w:uiPriority w:val="99"/>
    <w:qFormat/>
    <w:rsid w:val="00703EF0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16"/>
    <w:uiPriority w:val="99"/>
    <w:rsid w:val="00703EF0"/>
    <w:rPr>
      <w:rFonts w:ascii="Times New Roman" w:hAnsi="Times New Roman"/>
      <w:sz w:val="20"/>
      <w:szCs w:val="20"/>
      <w:lang w:val="en-US"/>
    </w:rPr>
  </w:style>
  <w:style w:type="character" w:styleId="ac">
    <w:name w:val="footnote reference"/>
    <w:basedOn w:val="a1"/>
    <w:uiPriority w:val="99"/>
    <w:rsid w:val="00703EF0"/>
    <w:rPr>
      <w:vertAlign w:val="superscript"/>
    </w:rPr>
  </w:style>
  <w:style w:type="paragraph" w:styleId="24">
    <w:name w:val="List 2"/>
    <w:basedOn w:val="a0"/>
    <w:uiPriority w:val="99"/>
    <w:rsid w:val="00703EF0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basedOn w:val="a1"/>
    <w:uiPriority w:val="99"/>
    <w:rsid w:val="00703EF0"/>
    <w:rPr>
      <w:color w:val="0000FF"/>
      <w:u w:val="single"/>
    </w:rPr>
  </w:style>
  <w:style w:type="paragraph" w:customStyle="1" w:styleId="111">
    <w:name w:val="Оглавление 11"/>
    <w:basedOn w:val="a0"/>
    <w:next w:val="a0"/>
    <w:autoRedefine/>
    <w:uiPriority w:val="39"/>
    <w:rsid w:val="00703EF0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customStyle="1" w:styleId="210">
    <w:name w:val="Оглавление 21"/>
    <w:basedOn w:val="a0"/>
    <w:next w:val="a0"/>
    <w:autoRedefine/>
    <w:uiPriority w:val="39"/>
    <w:rsid w:val="00703EF0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customStyle="1" w:styleId="311">
    <w:name w:val="Оглавление 31"/>
    <w:basedOn w:val="a0"/>
    <w:next w:val="a0"/>
    <w:autoRedefine/>
    <w:uiPriority w:val="39"/>
    <w:rsid w:val="00703EF0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703EF0"/>
    <w:rPr>
      <w:rFonts w:ascii="Times New Roman" w:hAnsi="Times New Roman"/>
      <w:sz w:val="20"/>
      <w:lang w:val="x-none" w:eastAsia="ru-RU"/>
    </w:rPr>
  </w:style>
  <w:style w:type="paragraph" w:customStyle="1" w:styleId="17">
    <w:name w:val="Абзац списка1"/>
    <w:basedOn w:val="a0"/>
    <w:next w:val="ae"/>
    <w:uiPriority w:val="34"/>
    <w:qFormat/>
    <w:rsid w:val="00703EF0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1"/>
    <w:uiPriority w:val="20"/>
    <w:qFormat/>
    <w:rsid w:val="00703EF0"/>
    <w:rPr>
      <w:i/>
    </w:rPr>
  </w:style>
  <w:style w:type="paragraph" w:customStyle="1" w:styleId="18">
    <w:name w:val="Текст выноски1"/>
    <w:basedOn w:val="a0"/>
    <w:next w:val="af0"/>
    <w:link w:val="af1"/>
    <w:uiPriority w:val="99"/>
    <w:rsid w:val="00703EF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1"/>
    <w:link w:val="18"/>
    <w:uiPriority w:val="99"/>
    <w:rsid w:val="00703EF0"/>
    <w:rPr>
      <w:rFonts w:ascii="Segoe UI" w:hAnsi="Segoe UI"/>
      <w:sz w:val="18"/>
      <w:szCs w:val="18"/>
    </w:rPr>
  </w:style>
  <w:style w:type="paragraph" w:customStyle="1" w:styleId="ConsPlusNormal">
    <w:name w:val="ConsPlusNormal"/>
    <w:rsid w:val="00703E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9">
    <w:name w:val="Верхний колонтитул1"/>
    <w:basedOn w:val="a0"/>
    <w:next w:val="af2"/>
    <w:link w:val="af3"/>
    <w:uiPriority w:val="99"/>
    <w:unhideWhenUsed/>
    <w:rsid w:val="00703EF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1"/>
    <w:link w:val="19"/>
    <w:uiPriority w:val="99"/>
    <w:rsid w:val="00703EF0"/>
    <w:rPr>
      <w:rFonts w:ascii="Times New Roman" w:hAnsi="Times New Roman"/>
      <w:sz w:val="24"/>
      <w:szCs w:val="24"/>
    </w:rPr>
  </w:style>
  <w:style w:type="character" w:customStyle="1" w:styleId="af4">
    <w:name w:val="Текст примечания Знак"/>
    <w:link w:val="af5"/>
    <w:uiPriority w:val="99"/>
    <w:locked/>
    <w:rsid w:val="00703EF0"/>
    <w:rPr>
      <w:rFonts w:ascii="Times New Roman" w:hAnsi="Times New Roman"/>
      <w:sz w:val="20"/>
    </w:rPr>
  </w:style>
  <w:style w:type="paragraph" w:customStyle="1" w:styleId="1a">
    <w:name w:val="Текст примечания1"/>
    <w:basedOn w:val="a0"/>
    <w:next w:val="af5"/>
    <w:unhideWhenUsed/>
    <w:rsid w:val="00703EF0"/>
    <w:pPr>
      <w:spacing w:after="0" w:line="240" w:lineRule="auto"/>
    </w:pPr>
    <w:rPr>
      <w:rFonts w:ascii="Times New Roman" w:eastAsia="Times New Roman" w:hAnsi="Times New Roman" w:cs="Times New Roman"/>
      <w:sz w:val="20"/>
      <w:lang w:eastAsia="ru-RU"/>
    </w:rPr>
  </w:style>
  <w:style w:type="character" w:customStyle="1" w:styleId="1b">
    <w:name w:val="Текст примечания Знак1"/>
    <w:basedOn w:val="a1"/>
    <w:uiPriority w:val="99"/>
    <w:semiHidden/>
    <w:rsid w:val="00703EF0"/>
    <w:rPr>
      <w:sz w:val="20"/>
      <w:szCs w:val="20"/>
    </w:rPr>
  </w:style>
  <w:style w:type="character" w:customStyle="1" w:styleId="120">
    <w:name w:val="Текст примечания Знак12"/>
    <w:basedOn w:val="a1"/>
    <w:uiPriority w:val="99"/>
    <w:rsid w:val="00703EF0"/>
    <w:rPr>
      <w:rFonts w:cs="Times New Roman"/>
      <w:sz w:val="20"/>
      <w:szCs w:val="20"/>
    </w:rPr>
  </w:style>
  <w:style w:type="character" w:customStyle="1" w:styleId="af6">
    <w:name w:val="Тема примечания Знак"/>
    <w:link w:val="af7"/>
    <w:uiPriority w:val="99"/>
    <w:locked/>
    <w:rsid w:val="00703EF0"/>
    <w:rPr>
      <w:b/>
    </w:rPr>
  </w:style>
  <w:style w:type="paragraph" w:customStyle="1" w:styleId="1c">
    <w:name w:val="Тема примечания1"/>
    <w:basedOn w:val="af5"/>
    <w:next w:val="af5"/>
    <w:uiPriority w:val="99"/>
    <w:unhideWhenUsed/>
    <w:rsid w:val="00703EF0"/>
    <w:pPr>
      <w:spacing w:after="0"/>
    </w:pPr>
    <w:rPr>
      <w:rFonts w:ascii="Calibri" w:eastAsia="Times New Roman" w:hAnsi="Calibri" w:cs="Times New Roman"/>
      <w:b/>
      <w:sz w:val="22"/>
      <w:lang w:eastAsia="ru-RU"/>
    </w:rPr>
  </w:style>
  <w:style w:type="character" w:customStyle="1" w:styleId="1d">
    <w:name w:val="Тема примечания Знак1"/>
    <w:basedOn w:val="1b"/>
    <w:uiPriority w:val="99"/>
    <w:semiHidden/>
    <w:rsid w:val="00703EF0"/>
    <w:rPr>
      <w:b/>
      <w:bCs/>
      <w:sz w:val="20"/>
      <w:szCs w:val="20"/>
    </w:rPr>
  </w:style>
  <w:style w:type="character" w:customStyle="1" w:styleId="121">
    <w:name w:val="Тема примечания Знак12"/>
    <w:basedOn w:val="120"/>
    <w:uiPriority w:val="99"/>
    <w:rsid w:val="00703EF0"/>
    <w:rPr>
      <w:rFonts w:cs="Times New Roman"/>
      <w:b/>
      <w:bCs/>
      <w:sz w:val="20"/>
      <w:szCs w:val="20"/>
    </w:rPr>
  </w:style>
  <w:style w:type="paragraph" w:customStyle="1" w:styleId="211">
    <w:name w:val="Основной текст с отступом 21"/>
    <w:basedOn w:val="a0"/>
    <w:next w:val="25"/>
    <w:link w:val="26"/>
    <w:uiPriority w:val="99"/>
    <w:rsid w:val="00703EF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11"/>
    <w:uiPriority w:val="99"/>
    <w:rsid w:val="00703EF0"/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703EF0"/>
  </w:style>
  <w:style w:type="character" w:customStyle="1" w:styleId="af8">
    <w:name w:val="Цветовое выделение"/>
    <w:uiPriority w:val="99"/>
    <w:rsid w:val="00703EF0"/>
    <w:rPr>
      <w:b/>
      <w:color w:val="26282F"/>
    </w:rPr>
  </w:style>
  <w:style w:type="character" w:customStyle="1" w:styleId="af9">
    <w:name w:val="Гипертекстовая ссылка"/>
    <w:uiPriority w:val="99"/>
    <w:rsid w:val="00703EF0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703EF0"/>
    <w:rPr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703EF0"/>
  </w:style>
  <w:style w:type="paragraph" w:customStyle="1" w:styleId="afd">
    <w:name w:val="Внимание: недобросовестность!"/>
    <w:basedOn w:val="afb"/>
    <w:next w:val="a0"/>
    <w:uiPriority w:val="99"/>
    <w:rsid w:val="00703EF0"/>
  </w:style>
  <w:style w:type="character" w:customStyle="1" w:styleId="afe">
    <w:name w:val="Выделение для Базового Поиска"/>
    <w:uiPriority w:val="99"/>
    <w:rsid w:val="00703EF0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703EF0"/>
    <w:rPr>
      <w:b/>
      <w:i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e">
    <w:name w:val="Заголовок1"/>
    <w:basedOn w:val="aff1"/>
    <w:next w:val="a0"/>
    <w:uiPriority w:val="99"/>
    <w:rsid w:val="00703EF0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703EF0"/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703EF0"/>
    <w:rPr>
      <w:b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703EF0"/>
    <w:rPr>
      <w:b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703EF0"/>
  </w:style>
  <w:style w:type="paragraph" w:customStyle="1" w:styleId="affa">
    <w:name w:val="Интерактивный заголовок"/>
    <w:basedOn w:val="1e"/>
    <w:next w:val="a0"/>
    <w:uiPriority w:val="99"/>
    <w:rsid w:val="00703EF0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703EF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703EF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703EF0"/>
  </w:style>
  <w:style w:type="paragraph" w:customStyle="1" w:styleId="afff0">
    <w:name w:val="Текст (лев. подпись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703EF0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703EF0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703EF0"/>
  </w:style>
  <w:style w:type="paragraph" w:customStyle="1" w:styleId="afff5">
    <w:name w:val="Куда обратиться?"/>
    <w:basedOn w:val="afb"/>
    <w:next w:val="a0"/>
    <w:uiPriority w:val="99"/>
    <w:rsid w:val="00703EF0"/>
  </w:style>
  <w:style w:type="paragraph" w:customStyle="1" w:styleId="afff6">
    <w:name w:val="Моноширинный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703EF0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703EF0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703EF0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703EF0"/>
    <w:pPr>
      <w:ind w:left="140"/>
    </w:pPr>
  </w:style>
  <w:style w:type="character" w:customStyle="1" w:styleId="afffe">
    <w:name w:val="Опечатки"/>
    <w:uiPriority w:val="99"/>
    <w:rsid w:val="00703EF0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703EF0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703EF0"/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703EF0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703EF0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703EF0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703EF0"/>
  </w:style>
  <w:style w:type="paragraph" w:customStyle="1" w:styleId="affff6">
    <w:name w:val="Примечание."/>
    <w:basedOn w:val="afb"/>
    <w:next w:val="a0"/>
    <w:uiPriority w:val="99"/>
    <w:rsid w:val="00703EF0"/>
  </w:style>
  <w:style w:type="character" w:customStyle="1" w:styleId="affff7">
    <w:name w:val="Продолжение ссылки"/>
    <w:uiPriority w:val="99"/>
    <w:rsid w:val="00703EF0"/>
  </w:style>
  <w:style w:type="paragraph" w:customStyle="1" w:styleId="affff8">
    <w:name w:val="Словарная статья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703EF0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703EF0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703EF0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703EF0"/>
    <w:rPr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703EF0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703EF0"/>
    <w:rPr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703EF0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03E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1"/>
    <w:uiPriority w:val="99"/>
    <w:unhideWhenUsed/>
    <w:rsid w:val="00703EF0"/>
    <w:rPr>
      <w:sz w:val="16"/>
    </w:rPr>
  </w:style>
  <w:style w:type="paragraph" w:customStyle="1" w:styleId="410">
    <w:name w:val="Оглавление 41"/>
    <w:basedOn w:val="a0"/>
    <w:next w:val="a0"/>
    <w:autoRedefine/>
    <w:uiPriority w:val="39"/>
    <w:rsid w:val="00703EF0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51">
    <w:name w:val="Оглавление 51"/>
    <w:basedOn w:val="a0"/>
    <w:next w:val="a0"/>
    <w:autoRedefine/>
    <w:uiPriority w:val="39"/>
    <w:rsid w:val="00703EF0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61">
    <w:name w:val="Оглавление 61"/>
    <w:basedOn w:val="a0"/>
    <w:next w:val="a0"/>
    <w:autoRedefine/>
    <w:uiPriority w:val="39"/>
    <w:rsid w:val="00703EF0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71">
    <w:name w:val="Оглавление 71"/>
    <w:basedOn w:val="a0"/>
    <w:next w:val="a0"/>
    <w:autoRedefine/>
    <w:uiPriority w:val="39"/>
    <w:rsid w:val="00703EF0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81">
    <w:name w:val="Оглавление 81"/>
    <w:basedOn w:val="a0"/>
    <w:next w:val="a0"/>
    <w:autoRedefine/>
    <w:uiPriority w:val="39"/>
    <w:rsid w:val="00703EF0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91">
    <w:name w:val="Оглавление 91"/>
    <w:basedOn w:val="a0"/>
    <w:next w:val="a0"/>
    <w:autoRedefine/>
    <w:uiPriority w:val="39"/>
    <w:rsid w:val="00703EF0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703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">
    <w:name w:val="Сетка таблицы1"/>
    <w:basedOn w:val="a2"/>
    <w:next w:val="afffff5"/>
    <w:uiPriority w:val="39"/>
    <w:rsid w:val="00703EF0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0">
    <w:name w:val="Текст концевой сноски1"/>
    <w:basedOn w:val="a0"/>
    <w:next w:val="afffff6"/>
    <w:link w:val="afffff7"/>
    <w:uiPriority w:val="99"/>
    <w:semiHidden/>
    <w:unhideWhenUsed/>
    <w:rsid w:val="00703EF0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1f0"/>
    <w:uiPriority w:val="99"/>
    <w:semiHidden/>
    <w:rsid w:val="00703EF0"/>
    <w:rPr>
      <w:sz w:val="20"/>
      <w:szCs w:val="20"/>
    </w:rPr>
  </w:style>
  <w:style w:type="character" w:styleId="afffff8">
    <w:name w:val="endnote reference"/>
    <w:basedOn w:val="a1"/>
    <w:uiPriority w:val="99"/>
    <w:semiHidden/>
    <w:unhideWhenUsed/>
    <w:rsid w:val="00703EF0"/>
    <w:rPr>
      <w:rFonts w:cs="Times New Roman"/>
      <w:vertAlign w:val="superscript"/>
    </w:rPr>
  </w:style>
  <w:style w:type="character" w:customStyle="1" w:styleId="s10">
    <w:name w:val="s1"/>
    <w:rsid w:val="00703EF0"/>
  </w:style>
  <w:style w:type="paragraph" w:customStyle="1" w:styleId="27">
    <w:name w:val="Заголовок2"/>
    <w:basedOn w:val="aff1"/>
    <w:next w:val="a0"/>
    <w:uiPriority w:val="99"/>
    <w:rsid w:val="00703EF0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703EF0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ffff9">
    <w:name w:val="No Spacing"/>
    <w:uiPriority w:val="1"/>
    <w:qFormat/>
    <w:rsid w:val="00703EF0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1">
    <w:name w:val="c1"/>
    <w:basedOn w:val="a0"/>
    <w:rsid w:val="00703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703EF0"/>
    <w:rPr>
      <w:rFonts w:cs="Times New Roman"/>
    </w:rPr>
  </w:style>
  <w:style w:type="paragraph" w:customStyle="1" w:styleId="formattext">
    <w:name w:val="formattext"/>
    <w:basedOn w:val="a0"/>
    <w:rsid w:val="00703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uiPriority w:val="22"/>
    <w:qFormat/>
    <w:rsid w:val="00703EF0"/>
    <w:rPr>
      <w:rFonts w:cs="Times New Roman"/>
      <w:b/>
      <w:bCs/>
    </w:rPr>
  </w:style>
  <w:style w:type="character" w:customStyle="1" w:styleId="WW8Num2z0">
    <w:name w:val="WW8Num2z0"/>
    <w:rsid w:val="00703EF0"/>
    <w:rPr>
      <w:rFonts w:ascii="Symbol" w:hAnsi="Symbol"/>
      <w:b/>
    </w:rPr>
  </w:style>
  <w:style w:type="character" w:customStyle="1" w:styleId="WW8Num3z0">
    <w:name w:val="WW8Num3z0"/>
    <w:rsid w:val="00703EF0"/>
    <w:rPr>
      <w:b/>
    </w:rPr>
  </w:style>
  <w:style w:type="character" w:customStyle="1" w:styleId="WW8Num6z0">
    <w:name w:val="WW8Num6z0"/>
    <w:rsid w:val="00703EF0"/>
    <w:rPr>
      <w:b/>
    </w:rPr>
  </w:style>
  <w:style w:type="character" w:customStyle="1" w:styleId="1f1">
    <w:name w:val="Основной шрифт абзаца1"/>
    <w:rsid w:val="00703EF0"/>
  </w:style>
  <w:style w:type="character" w:customStyle="1" w:styleId="afffffb">
    <w:name w:val="Символ сноски"/>
    <w:rsid w:val="00703EF0"/>
    <w:rPr>
      <w:vertAlign w:val="superscript"/>
    </w:rPr>
  </w:style>
  <w:style w:type="character" w:customStyle="1" w:styleId="1f2">
    <w:name w:val="Знак примечания1"/>
    <w:rsid w:val="00703EF0"/>
    <w:rPr>
      <w:sz w:val="16"/>
    </w:rPr>
  </w:style>
  <w:style w:type="character" w:customStyle="1" w:styleId="b-serp-urlitem1">
    <w:name w:val="b-serp-url__item1"/>
    <w:basedOn w:val="1f1"/>
    <w:rsid w:val="00703EF0"/>
    <w:rPr>
      <w:rFonts w:cs="Times New Roman"/>
    </w:rPr>
  </w:style>
  <w:style w:type="character" w:customStyle="1" w:styleId="b-serp-urlmark1">
    <w:name w:val="b-serp-url__mark1"/>
    <w:basedOn w:val="1f1"/>
    <w:rsid w:val="00703EF0"/>
    <w:rPr>
      <w:rFonts w:cs="Times New Roman"/>
    </w:rPr>
  </w:style>
  <w:style w:type="paragraph" w:customStyle="1" w:styleId="32">
    <w:name w:val="Заголовок3"/>
    <w:basedOn w:val="a0"/>
    <w:next w:val="a4"/>
    <w:rsid w:val="00703EF0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f3">
    <w:name w:val="Список1"/>
    <w:basedOn w:val="a4"/>
    <w:next w:val="afffffc"/>
    <w:uiPriority w:val="99"/>
    <w:rsid w:val="00703EF0"/>
    <w:pPr>
      <w:suppressAutoHyphens/>
      <w:spacing w:after="120"/>
    </w:pPr>
    <w:rPr>
      <w:rFonts w:cs="Mangal"/>
      <w:sz w:val="24"/>
      <w:lang w:eastAsia="ar-SA"/>
    </w:rPr>
  </w:style>
  <w:style w:type="paragraph" w:customStyle="1" w:styleId="1f4">
    <w:name w:val="Название1"/>
    <w:basedOn w:val="a0"/>
    <w:rsid w:val="00703EF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f5">
    <w:name w:val="Указатель1"/>
    <w:basedOn w:val="a0"/>
    <w:rsid w:val="00703EF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2">
    <w:name w:val="Список 21"/>
    <w:basedOn w:val="a0"/>
    <w:rsid w:val="00703EF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3">
    <w:name w:val="Основной текст 21"/>
    <w:basedOn w:val="a0"/>
    <w:rsid w:val="00703EF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d">
    <w:name w:val="Знак"/>
    <w:basedOn w:val="a0"/>
    <w:rsid w:val="00703EF0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703EF0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703EF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703EF0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703EF0"/>
    <w:pPr>
      <w:suppressAutoHyphens/>
      <w:spacing w:after="120"/>
    </w:pPr>
    <w:rPr>
      <w:sz w:val="24"/>
      <w:lang w:eastAsia="ar-SA"/>
    </w:rPr>
  </w:style>
  <w:style w:type="paragraph" w:customStyle="1" w:styleId="1f6">
    <w:name w:val="Схема документа1"/>
    <w:basedOn w:val="a0"/>
    <w:next w:val="affffff1"/>
    <w:link w:val="affffff2"/>
    <w:uiPriority w:val="99"/>
    <w:semiHidden/>
    <w:unhideWhenUsed/>
    <w:rsid w:val="00703EF0"/>
    <w:pPr>
      <w:suppressAutoHyphens/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1f6"/>
    <w:uiPriority w:val="99"/>
    <w:semiHidden/>
    <w:rsid w:val="00703EF0"/>
    <w:rPr>
      <w:rFonts w:ascii="Tahoma" w:hAnsi="Tahoma"/>
      <w:sz w:val="16"/>
      <w:szCs w:val="16"/>
      <w:lang w:eastAsia="ar-SA"/>
    </w:rPr>
  </w:style>
  <w:style w:type="character" w:customStyle="1" w:styleId="112">
    <w:name w:val="Текст примечания Знак11"/>
    <w:basedOn w:val="a1"/>
    <w:uiPriority w:val="99"/>
    <w:rsid w:val="00703EF0"/>
    <w:rPr>
      <w:rFonts w:cs="Times New Roman"/>
      <w:sz w:val="20"/>
      <w:szCs w:val="20"/>
    </w:rPr>
  </w:style>
  <w:style w:type="character" w:customStyle="1" w:styleId="113">
    <w:name w:val="Тема примечания Знак11"/>
    <w:basedOn w:val="112"/>
    <w:uiPriority w:val="99"/>
    <w:rsid w:val="00703EF0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703EF0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7">
    <w:name w:val="Основной текст с отступом1"/>
    <w:basedOn w:val="a0"/>
    <w:next w:val="affffff3"/>
    <w:link w:val="affffff4"/>
    <w:uiPriority w:val="99"/>
    <w:rsid w:val="00703EF0"/>
    <w:pPr>
      <w:spacing w:after="120"/>
      <w:ind w:left="283"/>
    </w:pPr>
    <w:rPr>
      <w:rFonts w:ascii="Calibri" w:hAnsi="Calibri" w:cs="Arial"/>
    </w:rPr>
  </w:style>
  <w:style w:type="character" w:customStyle="1" w:styleId="affffff4">
    <w:name w:val="Основной текст с отступом Знак"/>
    <w:basedOn w:val="a1"/>
    <w:link w:val="1f7"/>
    <w:uiPriority w:val="99"/>
    <w:rsid w:val="00703EF0"/>
    <w:rPr>
      <w:rFonts w:ascii="Calibri" w:hAnsi="Calibri" w:cs="Arial"/>
      <w:lang w:eastAsia="en-US"/>
    </w:rPr>
  </w:style>
  <w:style w:type="paragraph" w:customStyle="1" w:styleId="TableContents">
    <w:name w:val="Table Contents"/>
    <w:basedOn w:val="a0"/>
    <w:rsid w:val="00703EF0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703EF0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703EF0"/>
    <w:rPr>
      <w:rFonts w:ascii="Times New Roman" w:eastAsia="Times New Roman" w:hAnsi="Times New Roman" w:cs="Times New Roman"/>
      <w:sz w:val="20"/>
      <w:szCs w:val="20"/>
    </w:rPr>
  </w:style>
  <w:style w:type="paragraph" w:customStyle="1" w:styleId="1f8">
    <w:name w:val="Подзаголовок1"/>
    <w:basedOn w:val="a0"/>
    <w:next w:val="a4"/>
    <w:uiPriority w:val="11"/>
    <w:qFormat/>
    <w:rsid w:val="00703EF0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7">
    <w:name w:val="Подзаголовок Знак"/>
    <w:basedOn w:val="a1"/>
    <w:link w:val="affffff8"/>
    <w:uiPriority w:val="11"/>
    <w:rsid w:val="00703EF0"/>
    <w:rPr>
      <w:rFonts w:ascii="Times New Roman" w:hAnsi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703EF0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703EF0"/>
    <w:rPr>
      <w:rFonts w:cs="Times New Roman"/>
    </w:rPr>
  </w:style>
  <w:style w:type="character" w:customStyle="1" w:styleId="c7">
    <w:name w:val="c7"/>
    <w:rsid w:val="00703EF0"/>
  </w:style>
  <w:style w:type="character" w:customStyle="1" w:styleId="2a">
    <w:name w:val="Основной текст (2)"/>
    <w:rsid w:val="00703EF0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703EF0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703EF0"/>
    <w:rPr>
      <w:rFonts w:cs="Times New Roman"/>
      <w:color w:val="808080"/>
    </w:rPr>
  </w:style>
  <w:style w:type="character" w:customStyle="1" w:styleId="1f9">
    <w:name w:val="Просмотренная гиперссылка1"/>
    <w:basedOn w:val="a1"/>
    <w:uiPriority w:val="99"/>
    <w:semiHidden/>
    <w:unhideWhenUsed/>
    <w:rsid w:val="00703EF0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703EF0"/>
    <w:rPr>
      <w:rFonts w:ascii="Times New Roman" w:hAnsi="Times New Roman"/>
      <w:u w:val="none"/>
      <w:effect w:val="none"/>
    </w:rPr>
  </w:style>
  <w:style w:type="character" w:customStyle="1" w:styleId="9">
    <w:name w:val="Основной текст (9)_"/>
    <w:rsid w:val="00703EF0"/>
    <w:rPr>
      <w:rFonts w:ascii="Times New Roman" w:hAnsi="Times New Roman"/>
      <w:b/>
      <w:spacing w:val="0"/>
      <w:u w:val="none"/>
      <w:effect w:val="none"/>
    </w:rPr>
  </w:style>
  <w:style w:type="character" w:customStyle="1" w:styleId="90">
    <w:name w:val="Основной текст (9)"/>
    <w:rsid w:val="00703EF0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703EF0"/>
    <w:pPr>
      <w:numPr>
        <w:ilvl w:val="1"/>
        <w:numId w:val="15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703EF0"/>
    <w:pPr>
      <w:keepNext/>
      <w:numPr>
        <w:numId w:val="15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703EF0"/>
    <w:pPr>
      <w:numPr>
        <w:numId w:val="16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703EF0"/>
    <w:rPr>
      <w:rFonts w:ascii="Calibri" w:hAnsi="Calibri" w:cs="Calibri"/>
      <w:spacing w:val="2"/>
      <w:shd w:val="clear" w:color="auto" w:fill="FFFFFF"/>
    </w:rPr>
  </w:style>
  <w:style w:type="character" w:customStyle="1" w:styleId="1fa">
    <w:name w:val="Основной текст1"/>
    <w:basedOn w:val="affffffa"/>
    <w:rsid w:val="00703EF0"/>
    <w:rPr>
      <w:rFonts w:ascii="Calibri" w:hAnsi="Calibri" w:cs="Calibri"/>
      <w:color w:val="000000"/>
      <w:spacing w:val="2"/>
      <w:w w:val="100"/>
      <w:position w:val="0"/>
      <w:shd w:val="clear" w:color="auto" w:fill="FFFFFF"/>
      <w:lang w:val="ru-RU" w:eastAsia="x-none"/>
    </w:rPr>
  </w:style>
  <w:style w:type="paragraph" w:customStyle="1" w:styleId="42">
    <w:name w:val="Основной текст4"/>
    <w:basedOn w:val="a0"/>
    <w:link w:val="affffffa"/>
    <w:rsid w:val="00703EF0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hAnsi="Calibri" w:cs="Calibri"/>
      <w:spacing w:val="2"/>
    </w:rPr>
  </w:style>
  <w:style w:type="paragraph" w:customStyle="1" w:styleId="affffffb">
    <w:name w:val="Базовый"/>
    <w:link w:val="affffffc"/>
    <w:rsid w:val="00703EF0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703EF0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703EF0"/>
    <w:rPr>
      <w:rFonts w:cs="Times New Roman"/>
    </w:rPr>
  </w:style>
  <w:style w:type="paragraph" w:customStyle="1" w:styleId="productname">
    <w:name w:val="product_name"/>
    <w:basedOn w:val="a0"/>
    <w:rsid w:val="00703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703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3">
    <w:name w:val="Сетка таблицы3"/>
    <w:basedOn w:val="a2"/>
    <w:next w:val="afffff5"/>
    <w:uiPriority w:val="39"/>
    <w:rsid w:val="00703EF0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47">
    <w:name w:val="WWNum47"/>
    <w:rsid w:val="00703EF0"/>
    <w:pPr>
      <w:numPr>
        <w:numId w:val="9"/>
      </w:numPr>
    </w:pPr>
  </w:style>
  <w:style w:type="numbering" w:customStyle="1" w:styleId="WWNum44">
    <w:name w:val="WWNum44"/>
    <w:rsid w:val="00703EF0"/>
    <w:pPr>
      <w:numPr>
        <w:numId w:val="6"/>
      </w:numPr>
    </w:pPr>
  </w:style>
  <w:style w:type="numbering" w:customStyle="1" w:styleId="WWNum49">
    <w:name w:val="WWNum49"/>
    <w:rsid w:val="00703EF0"/>
    <w:pPr>
      <w:numPr>
        <w:numId w:val="11"/>
      </w:numPr>
    </w:pPr>
  </w:style>
  <w:style w:type="numbering" w:customStyle="1" w:styleId="WWNum46">
    <w:name w:val="WWNum46"/>
    <w:rsid w:val="00703EF0"/>
    <w:pPr>
      <w:numPr>
        <w:numId w:val="8"/>
      </w:numPr>
    </w:pPr>
  </w:style>
  <w:style w:type="numbering" w:customStyle="1" w:styleId="WWNum43">
    <w:name w:val="WWNum43"/>
    <w:rsid w:val="00703EF0"/>
    <w:pPr>
      <w:numPr>
        <w:numId w:val="5"/>
      </w:numPr>
    </w:pPr>
  </w:style>
  <w:style w:type="numbering" w:customStyle="1" w:styleId="WWNum41">
    <w:name w:val="WWNum41"/>
    <w:rsid w:val="00703EF0"/>
    <w:pPr>
      <w:numPr>
        <w:numId w:val="3"/>
      </w:numPr>
    </w:pPr>
  </w:style>
  <w:style w:type="numbering" w:customStyle="1" w:styleId="WWNum45">
    <w:name w:val="WWNum45"/>
    <w:rsid w:val="00703EF0"/>
    <w:pPr>
      <w:numPr>
        <w:numId w:val="7"/>
      </w:numPr>
    </w:pPr>
  </w:style>
  <w:style w:type="numbering" w:customStyle="1" w:styleId="WWNum42">
    <w:name w:val="WWNum42"/>
    <w:rsid w:val="00703EF0"/>
    <w:pPr>
      <w:numPr>
        <w:numId w:val="4"/>
      </w:numPr>
    </w:pPr>
  </w:style>
  <w:style w:type="numbering" w:customStyle="1" w:styleId="WWNum48">
    <w:name w:val="WWNum48"/>
    <w:rsid w:val="00703EF0"/>
    <w:pPr>
      <w:numPr>
        <w:numId w:val="10"/>
      </w:numPr>
    </w:pPr>
  </w:style>
  <w:style w:type="character" w:customStyle="1" w:styleId="31">
    <w:name w:val="Заголовок 3 Знак1"/>
    <w:basedOn w:val="a1"/>
    <w:link w:val="3"/>
    <w:uiPriority w:val="9"/>
    <w:semiHidden/>
    <w:rsid w:val="00703EF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14">
    <w:name w:val="Заголовок 1 Знак1"/>
    <w:basedOn w:val="a1"/>
    <w:uiPriority w:val="9"/>
    <w:rsid w:val="00703E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4">
    <w:name w:val="Заголовок 2 Знак1"/>
    <w:basedOn w:val="a1"/>
    <w:uiPriority w:val="9"/>
    <w:semiHidden/>
    <w:rsid w:val="00703E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11">
    <w:name w:val="Заголовок 4 Знак1"/>
    <w:basedOn w:val="a1"/>
    <w:uiPriority w:val="9"/>
    <w:semiHidden/>
    <w:rsid w:val="00703EF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6">
    <w:name w:val="footer"/>
    <w:basedOn w:val="a0"/>
    <w:link w:val="1fb"/>
    <w:uiPriority w:val="99"/>
    <w:semiHidden/>
    <w:unhideWhenUsed/>
    <w:rsid w:val="00703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b">
    <w:name w:val="Нижний колонтитул Знак1"/>
    <w:basedOn w:val="a1"/>
    <w:link w:val="a6"/>
    <w:uiPriority w:val="99"/>
    <w:semiHidden/>
    <w:rsid w:val="00703EF0"/>
  </w:style>
  <w:style w:type="paragraph" w:styleId="a9">
    <w:name w:val="Normal (Web)"/>
    <w:basedOn w:val="a0"/>
    <w:uiPriority w:val="99"/>
    <w:semiHidden/>
    <w:unhideWhenUsed/>
    <w:rsid w:val="00703EF0"/>
    <w:rPr>
      <w:rFonts w:ascii="Times New Roman" w:hAnsi="Times New Roman" w:cs="Times New Roman"/>
      <w:sz w:val="24"/>
      <w:szCs w:val="24"/>
    </w:rPr>
  </w:style>
  <w:style w:type="paragraph" w:styleId="aa">
    <w:name w:val="footnote text"/>
    <w:basedOn w:val="a0"/>
    <w:link w:val="1fc"/>
    <w:uiPriority w:val="99"/>
    <w:semiHidden/>
    <w:unhideWhenUsed/>
    <w:rsid w:val="00703EF0"/>
    <w:pPr>
      <w:spacing w:after="0" w:line="240" w:lineRule="auto"/>
    </w:pPr>
    <w:rPr>
      <w:sz w:val="20"/>
      <w:szCs w:val="20"/>
    </w:rPr>
  </w:style>
  <w:style w:type="character" w:customStyle="1" w:styleId="1fc">
    <w:name w:val="Текст сноски Знак1"/>
    <w:basedOn w:val="a1"/>
    <w:link w:val="aa"/>
    <w:uiPriority w:val="99"/>
    <w:semiHidden/>
    <w:rsid w:val="00703EF0"/>
    <w:rPr>
      <w:sz w:val="20"/>
      <w:szCs w:val="20"/>
    </w:rPr>
  </w:style>
  <w:style w:type="paragraph" w:styleId="ae">
    <w:name w:val="List Paragraph"/>
    <w:basedOn w:val="a0"/>
    <w:uiPriority w:val="34"/>
    <w:qFormat/>
    <w:rsid w:val="00703EF0"/>
    <w:pPr>
      <w:ind w:left="720"/>
      <w:contextualSpacing/>
    </w:pPr>
  </w:style>
  <w:style w:type="paragraph" w:styleId="af0">
    <w:name w:val="Balloon Text"/>
    <w:basedOn w:val="a0"/>
    <w:link w:val="1fd"/>
    <w:uiPriority w:val="99"/>
    <w:semiHidden/>
    <w:unhideWhenUsed/>
    <w:rsid w:val="00703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fd">
    <w:name w:val="Текст выноски Знак1"/>
    <w:basedOn w:val="a1"/>
    <w:link w:val="af0"/>
    <w:uiPriority w:val="99"/>
    <w:semiHidden/>
    <w:rsid w:val="00703EF0"/>
    <w:rPr>
      <w:rFonts w:ascii="Tahoma" w:hAnsi="Tahoma" w:cs="Tahoma"/>
      <w:sz w:val="16"/>
      <w:szCs w:val="16"/>
    </w:rPr>
  </w:style>
  <w:style w:type="paragraph" w:styleId="af2">
    <w:name w:val="header"/>
    <w:basedOn w:val="a0"/>
    <w:link w:val="1fe"/>
    <w:uiPriority w:val="99"/>
    <w:semiHidden/>
    <w:unhideWhenUsed/>
    <w:rsid w:val="00703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e">
    <w:name w:val="Верхний колонтитул Знак1"/>
    <w:basedOn w:val="a1"/>
    <w:link w:val="af2"/>
    <w:uiPriority w:val="99"/>
    <w:semiHidden/>
    <w:rsid w:val="00703EF0"/>
  </w:style>
  <w:style w:type="paragraph" w:styleId="af5">
    <w:name w:val="annotation text"/>
    <w:basedOn w:val="a0"/>
    <w:link w:val="af4"/>
    <w:uiPriority w:val="99"/>
    <w:semiHidden/>
    <w:unhideWhenUsed/>
    <w:rsid w:val="00703EF0"/>
    <w:pPr>
      <w:spacing w:line="240" w:lineRule="auto"/>
    </w:pPr>
    <w:rPr>
      <w:rFonts w:ascii="Times New Roman" w:hAnsi="Times New Roman"/>
      <w:sz w:val="20"/>
    </w:rPr>
  </w:style>
  <w:style w:type="character" w:customStyle="1" w:styleId="2d">
    <w:name w:val="Текст примечания Знак2"/>
    <w:basedOn w:val="a1"/>
    <w:uiPriority w:val="99"/>
    <w:semiHidden/>
    <w:rsid w:val="00703EF0"/>
    <w:rPr>
      <w:sz w:val="20"/>
      <w:szCs w:val="20"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703EF0"/>
    <w:rPr>
      <w:rFonts w:asciiTheme="minorHAnsi" w:hAnsiTheme="minorHAnsi"/>
      <w:b/>
      <w:sz w:val="22"/>
    </w:rPr>
  </w:style>
  <w:style w:type="character" w:customStyle="1" w:styleId="2e">
    <w:name w:val="Тема примечания Знак2"/>
    <w:basedOn w:val="af4"/>
    <w:uiPriority w:val="99"/>
    <w:semiHidden/>
    <w:rsid w:val="00703EF0"/>
    <w:rPr>
      <w:rFonts w:ascii="Times New Roman" w:hAnsi="Times New Roman"/>
      <w:b/>
      <w:bCs/>
      <w:sz w:val="20"/>
      <w:szCs w:val="20"/>
    </w:rPr>
  </w:style>
  <w:style w:type="paragraph" w:styleId="25">
    <w:name w:val="Body Text Indent 2"/>
    <w:basedOn w:val="a0"/>
    <w:link w:val="215"/>
    <w:uiPriority w:val="99"/>
    <w:semiHidden/>
    <w:unhideWhenUsed/>
    <w:rsid w:val="00703EF0"/>
    <w:pPr>
      <w:spacing w:after="120" w:line="480" w:lineRule="auto"/>
      <w:ind w:left="283"/>
    </w:pPr>
  </w:style>
  <w:style w:type="character" w:customStyle="1" w:styleId="215">
    <w:name w:val="Основной текст с отступом 2 Знак1"/>
    <w:basedOn w:val="a1"/>
    <w:link w:val="25"/>
    <w:uiPriority w:val="99"/>
    <w:semiHidden/>
    <w:rsid w:val="00703EF0"/>
  </w:style>
  <w:style w:type="table" w:styleId="afffff5">
    <w:name w:val="Table Grid"/>
    <w:basedOn w:val="a2"/>
    <w:uiPriority w:val="59"/>
    <w:rsid w:val="00703E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1ff"/>
    <w:uiPriority w:val="99"/>
    <w:semiHidden/>
    <w:unhideWhenUsed/>
    <w:rsid w:val="00703EF0"/>
    <w:pPr>
      <w:spacing w:after="0" w:line="240" w:lineRule="auto"/>
    </w:pPr>
    <w:rPr>
      <w:sz w:val="20"/>
      <w:szCs w:val="20"/>
    </w:rPr>
  </w:style>
  <w:style w:type="character" w:customStyle="1" w:styleId="1ff">
    <w:name w:val="Текст концевой сноски Знак1"/>
    <w:basedOn w:val="a1"/>
    <w:link w:val="afffff6"/>
    <w:uiPriority w:val="99"/>
    <w:semiHidden/>
    <w:rsid w:val="00703EF0"/>
    <w:rPr>
      <w:sz w:val="20"/>
      <w:szCs w:val="20"/>
    </w:rPr>
  </w:style>
  <w:style w:type="paragraph" w:styleId="afffffc">
    <w:name w:val="List"/>
    <w:basedOn w:val="a0"/>
    <w:uiPriority w:val="99"/>
    <w:semiHidden/>
    <w:unhideWhenUsed/>
    <w:rsid w:val="00703EF0"/>
    <w:pPr>
      <w:ind w:left="283" w:hanging="283"/>
      <w:contextualSpacing/>
    </w:pPr>
  </w:style>
  <w:style w:type="paragraph" w:styleId="affffff1">
    <w:name w:val="Document Map"/>
    <w:basedOn w:val="a0"/>
    <w:link w:val="1ff0"/>
    <w:uiPriority w:val="99"/>
    <w:semiHidden/>
    <w:unhideWhenUsed/>
    <w:rsid w:val="00703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ff0">
    <w:name w:val="Схема документа Знак1"/>
    <w:basedOn w:val="a1"/>
    <w:link w:val="affffff1"/>
    <w:uiPriority w:val="99"/>
    <w:semiHidden/>
    <w:rsid w:val="00703EF0"/>
    <w:rPr>
      <w:rFonts w:ascii="Tahoma" w:hAnsi="Tahoma" w:cs="Tahoma"/>
      <w:sz w:val="16"/>
      <w:szCs w:val="16"/>
    </w:rPr>
  </w:style>
  <w:style w:type="paragraph" w:styleId="affffff3">
    <w:name w:val="Body Text Indent"/>
    <w:basedOn w:val="a0"/>
    <w:link w:val="1ff1"/>
    <w:uiPriority w:val="99"/>
    <w:semiHidden/>
    <w:unhideWhenUsed/>
    <w:rsid w:val="00703EF0"/>
    <w:pPr>
      <w:spacing w:after="120"/>
      <w:ind w:left="283"/>
    </w:pPr>
  </w:style>
  <w:style w:type="character" w:customStyle="1" w:styleId="1ff1">
    <w:name w:val="Основной текст с отступом Знак1"/>
    <w:basedOn w:val="a1"/>
    <w:link w:val="affffff3"/>
    <w:uiPriority w:val="99"/>
    <w:semiHidden/>
    <w:rsid w:val="00703EF0"/>
  </w:style>
  <w:style w:type="paragraph" w:styleId="affffff8">
    <w:name w:val="Subtitle"/>
    <w:basedOn w:val="a0"/>
    <w:next w:val="a0"/>
    <w:link w:val="affffff7"/>
    <w:uiPriority w:val="11"/>
    <w:qFormat/>
    <w:rsid w:val="00703EF0"/>
    <w:pPr>
      <w:numPr>
        <w:ilvl w:val="1"/>
      </w:numPr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1ff2">
    <w:name w:val="Подзаголовок Знак1"/>
    <w:basedOn w:val="a1"/>
    <w:uiPriority w:val="11"/>
    <w:rsid w:val="00703EF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ffffd">
    <w:name w:val="FollowedHyperlink"/>
    <w:basedOn w:val="a1"/>
    <w:uiPriority w:val="99"/>
    <w:semiHidden/>
    <w:unhideWhenUsed/>
    <w:rsid w:val="00703EF0"/>
    <w:rPr>
      <w:color w:val="800080" w:themeColor="followedHyperlink"/>
      <w:u w:val="single"/>
    </w:rPr>
  </w:style>
  <w:style w:type="character" w:customStyle="1" w:styleId="2f">
    <w:name w:val="Основной текст (2) + Полужирный"/>
    <w:basedOn w:val="a1"/>
    <w:rsid w:val="003418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styleId="affffffe">
    <w:name w:val="Title"/>
    <w:basedOn w:val="a0"/>
    <w:next w:val="a0"/>
    <w:link w:val="afffffff"/>
    <w:uiPriority w:val="10"/>
    <w:qFormat/>
    <w:rsid w:val="00B871F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fff">
    <w:name w:val="Название Знак"/>
    <w:basedOn w:val="a1"/>
    <w:link w:val="affffffe"/>
    <w:uiPriority w:val="10"/>
    <w:rsid w:val="00B871F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"/>
    <w:qFormat/>
    <w:rsid w:val="00703EF0"/>
    <w:pPr>
      <w:keepNext/>
      <w:keepLines/>
      <w:spacing w:before="480" w:after="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semiHidden/>
    <w:unhideWhenUsed/>
    <w:qFormat/>
    <w:rsid w:val="00703EF0"/>
    <w:pPr>
      <w:keepNext/>
      <w:keepLines/>
      <w:spacing w:before="200" w:after="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1"/>
    <w:uiPriority w:val="9"/>
    <w:semiHidden/>
    <w:unhideWhenUsed/>
    <w:qFormat/>
    <w:rsid w:val="00703EF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9"/>
    <w:semiHidden/>
    <w:unhideWhenUsed/>
    <w:qFormat/>
    <w:rsid w:val="00703EF0"/>
    <w:pPr>
      <w:keepNext/>
      <w:keepLines/>
      <w:spacing w:before="200" w:after="0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0">
    <w:name w:val="Заголовок 11"/>
    <w:basedOn w:val="a0"/>
    <w:next w:val="a0"/>
    <w:uiPriority w:val="9"/>
    <w:qFormat/>
    <w:rsid w:val="00703EF0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21">
    <w:name w:val="Заголовок 21"/>
    <w:basedOn w:val="a0"/>
    <w:next w:val="a0"/>
    <w:uiPriority w:val="99"/>
    <w:qFormat/>
    <w:rsid w:val="00703EF0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customStyle="1" w:styleId="310">
    <w:name w:val="Заголовок 31"/>
    <w:basedOn w:val="a0"/>
    <w:next w:val="a0"/>
    <w:link w:val="30"/>
    <w:uiPriority w:val="99"/>
    <w:qFormat/>
    <w:rsid w:val="00703EF0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customStyle="1" w:styleId="41">
    <w:name w:val="Заголовок 41"/>
    <w:basedOn w:val="3"/>
    <w:next w:val="a0"/>
    <w:uiPriority w:val="99"/>
    <w:qFormat/>
    <w:rsid w:val="00703EF0"/>
    <w:pPr>
      <w:autoSpaceDE w:val="0"/>
      <w:autoSpaceDN w:val="0"/>
      <w:adjustRightInd w:val="0"/>
      <w:spacing w:before="240" w:after="240" w:line="360" w:lineRule="auto"/>
      <w:jc w:val="center"/>
      <w:outlineLvl w:val="3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703EF0"/>
  </w:style>
  <w:style w:type="character" w:customStyle="1" w:styleId="12">
    <w:name w:val="Заголовок 1 Знак"/>
    <w:basedOn w:val="a1"/>
    <w:link w:val="10"/>
    <w:uiPriority w:val="9"/>
    <w:rsid w:val="00703EF0"/>
    <w:rPr>
      <w:rFonts w:ascii="Arial" w:hAnsi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rsid w:val="00703EF0"/>
    <w:rPr>
      <w:rFonts w:ascii="Arial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10"/>
    <w:uiPriority w:val="99"/>
    <w:rsid w:val="00703EF0"/>
    <w:rPr>
      <w:rFonts w:ascii="Arial" w:hAnsi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rsid w:val="00703EF0"/>
    <w:rPr>
      <w:rFonts w:ascii="Times New Roman" w:hAnsi="Times New Roman"/>
      <w:b/>
      <w:bCs/>
      <w:sz w:val="24"/>
      <w:szCs w:val="24"/>
    </w:rPr>
  </w:style>
  <w:style w:type="paragraph" w:styleId="a4">
    <w:name w:val="Body Text"/>
    <w:basedOn w:val="a0"/>
    <w:link w:val="a5"/>
    <w:uiPriority w:val="99"/>
    <w:qFormat/>
    <w:rsid w:val="00703EF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703E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0"/>
    <w:link w:val="23"/>
    <w:uiPriority w:val="99"/>
    <w:rsid w:val="00703EF0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1"/>
    <w:link w:val="22"/>
    <w:uiPriority w:val="99"/>
    <w:rsid w:val="00703EF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703EF0"/>
  </w:style>
  <w:style w:type="paragraph" w:customStyle="1" w:styleId="14">
    <w:name w:val="Нижний колонтитул Знак Знак1"/>
    <w:basedOn w:val="a0"/>
    <w:next w:val="a6"/>
    <w:link w:val="a7"/>
    <w:uiPriority w:val="99"/>
    <w:rsid w:val="00703EF0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14"/>
    <w:uiPriority w:val="99"/>
    <w:rsid w:val="00703EF0"/>
    <w:rPr>
      <w:rFonts w:ascii="Times New Roman" w:hAnsi="Times New Roman"/>
      <w:sz w:val="24"/>
      <w:szCs w:val="24"/>
    </w:rPr>
  </w:style>
  <w:style w:type="character" w:styleId="a8">
    <w:name w:val="page number"/>
    <w:basedOn w:val="a1"/>
    <w:uiPriority w:val="99"/>
    <w:rsid w:val="00703EF0"/>
    <w:rPr>
      <w:rFonts w:cs="Times New Roman"/>
    </w:rPr>
  </w:style>
  <w:style w:type="paragraph" w:customStyle="1" w:styleId="15">
    <w:name w:val="Обычный (веб)1"/>
    <w:basedOn w:val="a0"/>
    <w:next w:val="a9"/>
    <w:uiPriority w:val="99"/>
    <w:rsid w:val="00703EF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6">
    <w:name w:val="Текст сноски1"/>
    <w:basedOn w:val="a0"/>
    <w:next w:val="aa"/>
    <w:link w:val="ab"/>
    <w:uiPriority w:val="99"/>
    <w:qFormat/>
    <w:rsid w:val="00703EF0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16"/>
    <w:uiPriority w:val="99"/>
    <w:rsid w:val="00703EF0"/>
    <w:rPr>
      <w:rFonts w:ascii="Times New Roman" w:hAnsi="Times New Roman"/>
      <w:sz w:val="20"/>
      <w:szCs w:val="20"/>
      <w:lang w:val="en-US"/>
    </w:rPr>
  </w:style>
  <w:style w:type="character" w:styleId="ac">
    <w:name w:val="footnote reference"/>
    <w:basedOn w:val="a1"/>
    <w:uiPriority w:val="99"/>
    <w:rsid w:val="00703EF0"/>
    <w:rPr>
      <w:vertAlign w:val="superscript"/>
    </w:rPr>
  </w:style>
  <w:style w:type="paragraph" w:styleId="24">
    <w:name w:val="List 2"/>
    <w:basedOn w:val="a0"/>
    <w:uiPriority w:val="99"/>
    <w:rsid w:val="00703EF0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basedOn w:val="a1"/>
    <w:uiPriority w:val="99"/>
    <w:rsid w:val="00703EF0"/>
    <w:rPr>
      <w:color w:val="0000FF"/>
      <w:u w:val="single"/>
    </w:rPr>
  </w:style>
  <w:style w:type="paragraph" w:customStyle="1" w:styleId="111">
    <w:name w:val="Оглавление 11"/>
    <w:basedOn w:val="a0"/>
    <w:next w:val="a0"/>
    <w:autoRedefine/>
    <w:uiPriority w:val="39"/>
    <w:rsid w:val="00703EF0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customStyle="1" w:styleId="210">
    <w:name w:val="Оглавление 21"/>
    <w:basedOn w:val="a0"/>
    <w:next w:val="a0"/>
    <w:autoRedefine/>
    <w:uiPriority w:val="39"/>
    <w:rsid w:val="00703EF0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customStyle="1" w:styleId="311">
    <w:name w:val="Оглавление 31"/>
    <w:basedOn w:val="a0"/>
    <w:next w:val="a0"/>
    <w:autoRedefine/>
    <w:uiPriority w:val="39"/>
    <w:rsid w:val="00703EF0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703EF0"/>
    <w:rPr>
      <w:rFonts w:ascii="Times New Roman" w:hAnsi="Times New Roman"/>
      <w:sz w:val="20"/>
      <w:lang w:val="x-none" w:eastAsia="ru-RU"/>
    </w:rPr>
  </w:style>
  <w:style w:type="paragraph" w:customStyle="1" w:styleId="17">
    <w:name w:val="Абзац списка1"/>
    <w:basedOn w:val="a0"/>
    <w:next w:val="ae"/>
    <w:uiPriority w:val="34"/>
    <w:qFormat/>
    <w:rsid w:val="00703EF0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1"/>
    <w:uiPriority w:val="20"/>
    <w:qFormat/>
    <w:rsid w:val="00703EF0"/>
    <w:rPr>
      <w:i/>
    </w:rPr>
  </w:style>
  <w:style w:type="paragraph" w:customStyle="1" w:styleId="18">
    <w:name w:val="Текст выноски1"/>
    <w:basedOn w:val="a0"/>
    <w:next w:val="af0"/>
    <w:link w:val="af1"/>
    <w:uiPriority w:val="99"/>
    <w:rsid w:val="00703EF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1"/>
    <w:link w:val="18"/>
    <w:uiPriority w:val="99"/>
    <w:rsid w:val="00703EF0"/>
    <w:rPr>
      <w:rFonts w:ascii="Segoe UI" w:hAnsi="Segoe UI"/>
      <w:sz w:val="18"/>
      <w:szCs w:val="18"/>
    </w:rPr>
  </w:style>
  <w:style w:type="paragraph" w:customStyle="1" w:styleId="ConsPlusNormal">
    <w:name w:val="ConsPlusNormal"/>
    <w:rsid w:val="00703E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9">
    <w:name w:val="Верхний колонтитул1"/>
    <w:basedOn w:val="a0"/>
    <w:next w:val="af2"/>
    <w:link w:val="af3"/>
    <w:uiPriority w:val="99"/>
    <w:unhideWhenUsed/>
    <w:rsid w:val="00703EF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1"/>
    <w:link w:val="19"/>
    <w:uiPriority w:val="99"/>
    <w:rsid w:val="00703EF0"/>
    <w:rPr>
      <w:rFonts w:ascii="Times New Roman" w:hAnsi="Times New Roman"/>
      <w:sz w:val="24"/>
      <w:szCs w:val="24"/>
    </w:rPr>
  </w:style>
  <w:style w:type="character" w:customStyle="1" w:styleId="af4">
    <w:name w:val="Текст примечания Знак"/>
    <w:link w:val="af5"/>
    <w:uiPriority w:val="99"/>
    <w:locked/>
    <w:rsid w:val="00703EF0"/>
    <w:rPr>
      <w:rFonts w:ascii="Times New Roman" w:hAnsi="Times New Roman"/>
      <w:sz w:val="20"/>
    </w:rPr>
  </w:style>
  <w:style w:type="paragraph" w:customStyle="1" w:styleId="1a">
    <w:name w:val="Текст примечания1"/>
    <w:basedOn w:val="a0"/>
    <w:next w:val="af5"/>
    <w:unhideWhenUsed/>
    <w:rsid w:val="00703EF0"/>
    <w:pPr>
      <w:spacing w:after="0" w:line="240" w:lineRule="auto"/>
    </w:pPr>
    <w:rPr>
      <w:rFonts w:ascii="Times New Roman" w:eastAsia="Times New Roman" w:hAnsi="Times New Roman" w:cs="Times New Roman"/>
      <w:sz w:val="20"/>
      <w:lang w:eastAsia="ru-RU"/>
    </w:rPr>
  </w:style>
  <w:style w:type="character" w:customStyle="1" w:styleId="1b">
    <w:name w:val="Текст примечания Знак1"/>
    <w:basedOn w:val="a1"/>
    <w:uiPriority w:val="99"/>
    <w:semiHidden/>
    <w:rsid w:val="00703EF0"/>
    <w:rPr>
      <w:sz w:val="20"/>
      <w:szCs w:val="20"/>
    </w:rPr>
  </w:style>
  <w:style w:type="character" w:customStyle="1" w:styleId="120">
    <w:name w:val="Текст примечания Знак12"/>
    <w:basedOn w:val="a1"/>
    <w:uiPriority w:val="99"/>
    <w:rsid w:val="00703EF0"/>
    <w:rPr>
      <w:rFonts w:cs="Times New Roman"/>
      <w:sz w:val="20"/>
      <w:szCs w:val="20"/>
    </w:rPr>
  </w:style>
  <w:style w:type="character" w:customStyle="1" w:styleId="af6">
    <w:name w:val="Тема примечания Знак"/>
    <w:link w:val="af7"/>
    <w:uiPriority w:val="99"/>
    <w:locked/>
    <w:rsid w:val="00703EF0"/>
    <w:rPr>
      <w:b/>
    </w:rPr>
  </w:style>
  <w:style w:type="paragraph" w:customStyle="1" w:styleId="1c">
    <w:name w:val="Тема примечания1"/>
    <w:basedOn w:val="af5"/>
    <w:next w:val="af5"/>
    <w:uiPriority w:val="99"/>
    <w:unhideWhenUsed/>
    <w:rsid w:val="00703EF0"/>
    <w:pPr>
      <w:spacing w:after="0"/>
    </w:pPr>
    <w:rPr>
      <w:rFonts w:ascii="Calibri" w:eastAsia="Times New Roman" w:hAnsi="Calibri" w:cs="Times New Roman"/>
      <w:b/>
      <w:sz w:val="22"/>
      <w:lang w:eastAsia="ru-RU"/>
    </w:rPr>
  </w:style>
  <w:style w:type="character" w:customStyle="1" w:styleId="1d">
    <w:name w:val="Тема примечания Знак1"/>
    <w:basedOn w:val="1b"/>
    <w:uiPriority w:val="99"/>
    <w:semiHidden/>
    <w:rsid w:val="00703EF0"/>
    <w:rPr>
      <w:b/>
      <w:bCs/>
      <w:sz w:val="20"/>
      <w:szCs w:val="20"/>
    </w:rPr>
  </w:style>
  <w:style w:type="character" w:customStyle="1" w:styleId="121">
    <w:name w:val="Тема примечания Знак12"/>
    <w:basedOn w:val="120"/>
    <w:uiPriority w:val="99"/>
    <w:rsid w:val="00703EF0"/>
    <w:rPr>
      <w:rFonts w:cs="Times New Roman"/>
      <w:b/>
      <w:bCs/>
      <w:sz w:val="20"/>
      <w:szCs w:val="20"/>
    </w:rPr>
  </w:style>
  <w:style w:type="paragraph" w:customStyle="1" w:styleId="211">
    <w:name w:val="Основной текст с отступом 21"/>
    <w:basedOn w:val="a0"/>
    <w:next w:val="25"/>
    <w:link w:val="26"/>
    <w:uiPriority w:val="99"/>
    <w:rsid w:val="00703EF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11"/>
    <w:uiPriority w:val="99"/>
    <w:rsid w:val="00703EF0"/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703EF0"/>
  </w:style>
  <w:style w:type="character" w:customStyle="1" w:styleId="af8">
    <w:name w:val="Цветовое выделение"/>
    <w:uiPriority w:val="99"/>
    <w:rsid w:val="00703EF0"/>
    <w:rPr>
      <w:b/>
      <w:color w:val="26282F"/>
    </w:rPr>
  </w:style>
  <w:style w:type="character" w:customStyle="1" w:styleId="af9">
    <w:name w:val="Гипертекстовая ссылка"/>
    <w:uiPriority w:val="99"/>
    <w:rsid w:val="00703EF0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703EF0"/>
    <w:rPr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703EF0"/>
  </w:style>
  <w:style w:type="paragraph" w:customStyle="1" w:styleId="afd">
    <w:name w:val="Внимание: недобросовестность!"/>
    <w:basedOn w:val="afb"/>
    <w:next w:val="a0"/>
    <w:uiPriority w:val="99"/>
    <w:rsid w:val="00703EF0"/>
  </w:style>
  <w:style w:type="character" w:customStyle="1" w:styleId="afe">
    <w:name w:val="Выделение для Базового Поиска"/>
    <w:uiPriority w:val="99"/>
    <w:rsid w:val="00703EF0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703EF0"/>
    <w:rPr>
      <w:b/>
      <w:i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e">
    <w:name w:val="Заголовок1"/>
    <w:basedOn w:val="aff1"/>
    <w:next w:val="a0"/>
    <w:uiPriority w:val="99"/>
    <w:rsid w:val="00703EF0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703EF0"/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703EF0"/>
    <w:rPr>
      <w:b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703EF0"/>
    <w:rPr>
      <w:b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703EF0"/>
  </w:style>
  <w:style w:type="paragraph" w:customStyle="1" w:styleId="affa">
    <w:name w:val="Интерактивный заголовок"/>
    <w:basedOn w:val="1e"/>
    <w:next w:val="a0"/>
    <w:uiPriority w:val="99"/>
    <w:rsid w:val="00703EF0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703EF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703EF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703EF0"/>
  </w:style>
  <w:style w:type="paragraph" w:customStyle="1" w:styleId="afff0">
    <w:name w:val="Текст (лев. подпись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703EF0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703EF0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703EF0"/>
  </w:style>
  <w:style w:type="paragraph" w:customStyle="1" w:styleId="afff5">
    <w:name w:val="Куда обратиться?"/>
    <w:basedOn w:val="afb"/>
    <w:next w:val="a0"/>
    <w:uiPriority w:val="99"/>
    <w:rsid w:val="00703EF0"/>
  </w:style>
  <w:style w:type="paragraph" w:customStyle="1" w:styleId="afff6">
    <w:name w:val="Моноширинный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703EF0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703EF0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703EF0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703EF0"/>
    <w:pPr>
      <w:ind w:left="140"/>
    </w:pPr>
  </w:style>
  <w:style w:type="character" w:customStyle="1" w:styleId="afffe">
    <w:name w:val="Опечатки"/>
    <w:uiPriority w:val="99"/>
    <w:rsid w:val="00703EF0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703EF0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703EF0"/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703EF0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703EF0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703EF0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703EF0"/>
  </w:style>
  <w:style w:type="paragraph" w:customStyle="1" w:styleId="affff6">
    <w:name w:val="Примечание."/>
    <w:basedOn w:val="afb"/>
    <w:next w:val="a0"/>
    <w:uiPriority w:val="99"/>
    <w:rsid w:val="00703EF0"/>
  </w:style>
  <w:style w:type="character" w:customStyle="1" w:styleId="affff7">
    <w:name w:val="Продолжение ссылки"/>
    <w:uiPriority w:val="99"/>
    <w:rsid w:val="00703EF0"/>
  </w:style>
  <w:style w:type="paragraph" w:customStyle="1" w:styleId="affff8">
    <w:name w:val="Словарная статья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703EF0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703EF0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703EF0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703EF0"/>
    <w:rPr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703EF0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703EF0"/>
    <w:rPr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703EF0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03E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1"/>
    <w:uiPriority w:val="99"/>
    <w:unhideWhenUsed/>
    <w:rsid w:val="00703EF0"/>
    <w:rPr>
      <w:sz w:val="16"/>
    </w:rPr>
  </w:style>
  <w:style w:type="paragraph" w:customStyle="1" w:styleId="410">
    <w:name w:val="Оглавление 41"/>
    <w:basedOn w:val="a0"/>
    <w:next w:val="a0"/>
    <w:autoRedefine/>
    <w:uiPriority w:val="39"/>
    <w:rsid w:val="00703EF0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51">
    <w:name w:val="Оглавление 51"/>
    <w:basedOn w:val="a0"/>
    <w:next w:val="a0"/>
    <w:autoRedefine/>
    <w:uiPriority w:val="39"/>
    <w:rsid w:val="00703EF0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61">
    <w:name w:val="Оглавление 61"/>
    <w:basedOn w:val="a0"/>
    <w:next w:val="a0"/>
    <w:autoRedefine/>
    <w:uiPriority w:val="39"/>
    <w:rsid w:val="00703EF0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71">
    <w:name w:val="Оглавление 71"/>
    <w:basedOn w:val="a0"/>
    <w:next w:val="a0"/>
    <w:autoRedefine/>
    <w:uiPriority w:val="39"/>
    <w:rsid w:val="00703EF0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81">
    <w:name w:val="Оглавление 81"/>
    <w:basedOn w:val="a0"/>
    <w:next w:val="a0"/>
    <w:autoRedefine/>
    <w:uiPriority w:val="39"/>
    <w:rsid w:val="00703EF0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91">
    <w:name w:val="Оглавление 91"/>
    <w:basedOn w:val="a0"/>
    <w:next w:val="a0"/>
    <w:autoRedefine/>
    <w:uiPriority w:val="39"/>
    <w:rsid w:val="00703EF0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703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">
    <w:name w:val="Сетка таблицы1"/>
    <w:basedOn w:val="a2"/>
    <w:next w:val="afffff5"/>
    <w:uiPriority w:val="39"/>
    <w:rsid w:val="00703EF0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0">
    <w:name w:val="Текст концевой сноски1"/>
    <w:basedOn w:val="a0"/>
    <w:next w:val="afffff6"/>
    <w:link w:val="afffff7"/>
    <w:uiPriority w:val="99"/>
    <w:semiHidden/>
    <w:unhideWhenUsed/>
    <w:rsid w:val="00703EF0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1f0"/>
    <w:uiPriority w:val="99"/>
    <w:semiHidden/>
    <w:rsid w:val="00703EF0"/>
    <w:rPr>
      <w:sz w:val="20"/>
      <w:szCs w:val="20"/>
    </w:rPr>
  </w:style>
  <w:style w:type="character" w:styleId="afffff8">
    <w:name w:val="endnote reference"/>
    <w:basedOn w:val="a1"/>
    <w:uiPriority w:val="99"/>
    <w:semiHidden/>
    <w:unhideWhenUsed/>
    <w:rsid w:val="00703EF0"/>
    <w:rPr>
      <w:rFonts w:cs="Times New Roman"/>
      <w:vertAlign w:val="superscript"/>
    </w:rPr>
  </w:style>
  <w:style w:type="character" w:customStyle="1" w:styleId="s10">
    <w:name w:val="s1"/>
    <w:rsid w:val="00703EF0"/>
  </w:style>
  <w:style w:type="paragraph" w:customStyle="1" w:styleId="27">
    <w:name w:val="Заголовок2"/>
    <w:basedOn w:val="aff1"/>
    <w:next w:val="a0"/>
    <w:uiPriority w:val="99"/>
    <w:rsid w:val="00703EF0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703EF0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ffff9">
    <w:name w:val="No Spacing"/>
    <w:uiPriority w:val="1"/>
    <w:qFormat/>
    <w:rsid w:val="00703EF0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1">
    <w:name w:val="c1"/>
    <w:basedOn w:val="a0"/>
    <w:rsid w:val="00703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703EF0"/>
    <w:rPr>
      <w:rFonts w:cs="Times New Roman"/>
    </w:rPr>
  </w:style>
  <w:style w:type="paragraph" w:customStyle="1" w:styleId="formattext">
    <w:name w:val="formattext"/>
    <w:basedOn w:val="a0"/>
    <w:rsid w:val="00703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uiPriority w:val="22"/>
    <w:qFormat/>
    <w:rsid w:val="00703EF0"/>
    <w:rPr>
      <w:rFonts w:cs="Times New Roman"/>
      <w:b/>
      <w:bCs/>
    </w:rPr>
  </w:style>
  <w:style w:type="character" w:customStyle="1" w:styleId="WW8Num2z0">
    <w:name w:val="WW8Num2z0"/>
    <w:rsid w:val="00703EF0"/>
    <w:rPr>
      <w:rFonts w:ascii="Symbol" w:hAnsi="Symbol"/>
      <w:b/>
    </w:rPr>
  </w:style>
  <w:style w:type="character" w:customStyle="1" w:styleId="WW8Num3z0">
    <w:name w:val="WW8Num3z0"/>
    <w:rsid w:val="00703EF0"/>
    <w:rPr>
      <w:b/>
    </w:rPr>
  </w:style>
  <w:style w:type="character" w:customStyle="1" w:styleId="WW8Num6z0">
    <w:name w:val="WW8Num6z0"/>
    <w:rsid w:val="00703EF0"/>
    <w:rPr>
      <w:b/>
    </w:rPr>
  </w:style>
  <w:style w:type="character" w:customStyle="1" w:styleId="1f1">
    <w:name w:val="Основной шрифт абзаца1"/>
    <w:rsid w:val="00703EF0"/>
  </w:style>
  <w:style w:type="character" w:customStyle="1" w:styleId="afffffb">
    <w:name w:val="Символ сноски"/>
    <w:rsid w:val="00703EF0"/>
    <w:rPr>
      <w:vertAlign w:val="superscript"/>
    </w:rPr>
  </w:style>
  <w:style w:type="character" w:customStyle="1" w:styleId="1f2">
    <w:name w:val="Знак примечания1"/>
    <w:rsid w:val="00703EF0"/>
    <w:rPr>
      <w:sz w:val="16"/>
    </w:rPr>
  </w:style>
  <w:style w:type="character" w:customStyle="1" w:styleId="b-serp-urlitem1">
    <w:name w:val="b-serp-url__item1"/>
    <w:basedOn w:val="1f1"/>
    <w:rsid w:val="00703EF0"/>
    <w:rPr>
      <w:rFonts w:cs="Times New Roman"/>
    </w:rPr>
  </w:style>
  <w:style w:type="character" w:customStyle="1" w:styleId="b-serp-urlmark1">
    <w:name w:val="b-serp-url__mark1"/>
    <w:basedOn w:val="1f1"/>
    <w:rsid w:val="00703EF0"/>
    <w:rPr>
      <w:rFonts w:cs="Times New Roman"/>
    </w:rPr>
  </w:style>
  <w:style w:type="paragraph" w:customStyle="1" w:styleId="32">
    <w:name w:val="Заголовок3"/>
    <w:basedOn w:val="a0"/>
    <w:next w:val="a4"/>
    <w:rsid w:val="00703EF0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f3">
    <w:name w:val="Список1"/>
    <w:basedOn w:val="a4"/>
    <w:next w:val="afffffc"/>
    <w:uiPriority w:val="99"/>
    <w:rsid w:val="00703EF0"/>
    <w:pPr>
      <w:suppressAutoHyphens/>
      <w:spacing w:after="120"/>
    </w:pPr>
    <w:rPr>
      <w:rFonts w:cs="Mangal"/>
      <w:sz w:val="24"/>
      <w:lang w:eastAsia="ar-SA"/>
    </w:rPr>
  </w:style>
  <w:style w:type="paragraph" w:customStyle="1" w:styleId="1f4">
    <w:name w:val="Название1"/>
    <w:basedOn w:val="a0"/>
    <w:rsid w:val="00703EF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f5">
    <w:name w:val="Указатель1"/>
    <w:basedOn w:val="a0"/>
    <w:rsid w:val="00703EF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2">
    <w:name w:val="Список 21"/>
    <w:basedOn w:val="a0"/>
    <w:rsid w:val="00703EF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3">
    <w:name w:val="Основной текст 21"/>
    <w:basedOn w:val="a0"/>
    <w:rsid w:val="00703EF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d">
    <w:name w:val="Знак"/>
    <w:basedOn w:val="a0"/>
    <w:rsid w:val="00703EF0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703EF0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703EF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703EF0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703EF0"/>
    <w:pPr>
      <w:suppressAutoHyphens/>
      <w:spacing w:after="120"/>
    </w:pPr>
    <w:rPr>
      <w:sz w:val="24"/>
      <w:lang w:eastAsia="ar-SA"/>
    </w:rPr>
  </w:style>
  <w:style w:type="paragraph" w:customStyle="1" w:styleId="1f6">
    <w:name w:val="Схема документа1"/>
    <w:basedOn w:val="a0"/>
    <w:next w:val="affffff1"/>
    <w:link w:val="affffff2"/>
    <w:uiPriority w:val="99"/>
    <w:semiHidden/>
    <w:unhideWhenUsed/>
    <w:rsid w:val="00703EF0"/>
    <w:pPr>
      <w:suppressAutoHyphens/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1f6"/>
    <w:uiPriority w:val="99"/>
    <w:semiHidden/>
    <w:rsid w:val="00703EF0"/>
    <w:rPr>
      <w:rFonts w:ascii="Tahoma" w:hAnsi="Tahoma"/>
      <w:sz w:val="16"/>
      <w:szCs w:val="16"/>
      <w:lang w:eastAsia="ar-SA"/>
    </w:rPr>
  </w:style>
  <w:style w:type="character" w:customStyle="1" w:styleId="112">
    <w:name w:val="Текст примечания Знак11"/>
    <w:basedOn w:val="a1"/>
    <w:uiPriority w:val="99"/>
    <w:rsid w:val="00703EF0"/>
    <w:rPr>
      <w:rFonts w:cs="Times New Roman"/>
      <w:sz w:val="20"/>
      <w:szCs w:val="20"/>
    </w:rPr>
  </w:style>
  <w:style w:type="character" w:customStyle="1" w:styleId="113">
    <w:name w:val="Тема примечания Знак11"/>
    <w:basedOn w:val="112"/>
    <w:uiPriority w:val="99"/>
    <w:rsid w:val="00703EF0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703EF0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7">
    <w:name w:val="Основной текст с отступом1"/>
    <w:basedOn w:val="a0"/>
    <w:next w:val="affffff3"/>
    <w:link w:val="affffff4"/>
    <w:uiPriority w:val="99"/>
    <w:rsid w:val="00703EF0"/>
    <w:pPr>
      <w:spacing w:after="120"/>
      <w:ind w:left="283"/>
    </w:pPr>
    <w:rPr>
      <w:rFonts w:ascii="Calibri" w:hAnsi="Calibri" w:cs="Arial"/>
    </w:rPr>
  </w:style>
  <w:style w:type="character" w:customStyle="1" w:styleId="affffff4">
    <w:name w:val="Основной текст с отступом Знак"/>
    <w:basedOn w:val="a1"/>
    <w:link w:val="1f7"/>
    <w:uiPriority w:val="99"/>
    <w:rsid w:val="00703EF0"/>
    <w:rPr>
      <w:rFonts w:ascii="Calibri" w:hAnsi="Calibri" w:cs="Arial"/>
      <w:lang w:eastAsia="en-US"/>
    </w:rPr>
  </w:style>
  <w:style w:type="paragraph" w:customStyle="1" w:styleId="TableContents">
    <w:name w:val="Table Contents"/>
    <w:basedOn w:val="a0"/>
    <w:rsid w:val="00703EF0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703EF0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703EF0"/>
    <w:rPr>
      <w:rFonts w:ascii="Times New Roman" w:eastAsia="Times New Roman" w:hAnsi="Times New Roman" w:cs="Times New Roman"/>
      <w:sz w:val="20"/>
      <w:szCs w:val="20"/>
    </w:rPr>
  </w:style>
  <w:style w:type="paragraph" w:customStyle="1" w:styleId="1f8">
    <w:name w:val="Подзаголовок1"/>
    <w:basedOn w:val="a0"/>
    <w:next w:val="a4"/>
    <w:uiPriority w:val="11"/>
    <w:qFormat/>
    <w:rsid w:val="00703EF0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7">
    <w:name w:val="Подзаголовок Знак"/>
    <w:basedOn w:val="a1"/>
    <w:link w:val="affffff8"/>
    <w:uiPriority w:val="11"/>
    <w:rsid w:val="00703EF0"/>
    <w:rPr>
      <w:rFonts w:ascii="Times New Roman" w:hAnsi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703EF0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703EF0"/>
    <w:rPr>
      <w:rFonts w:cs="Times New Roman"/>
    </w:rPr>
  </w:style>
  <w:style w:type="character" w:customStyle="1" w:styleId="c7">
    <w:name w:val="c7"/>
    <w:rsid w:val="00703EF0"/>
  </w:style>
  <w:style w:type="character" w:customStyle="1" w:styleId="2a">
    <w:name w:val="Основной текст (2)"/>
    <w:rsid w:val="00703EF0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703EF0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703EF0"/>
    <w:rPr>
      <w:rFonts w:cs="Times New Roman"/>
      <w:color w:val="808080"/>
    </w:rPr>
  </w:style>
  <w:style w:type="character" w:customStyle="1" w:styleId="1f9">
    <w:name w:val="Просмотренная гиперссылка1"/>
    <w:basedOn w:val="a1"/>
    <w:uiPriority w:val="99"/>
    <w:semiHidden/>
    <w:unhideWhenUsed/>
    <w:rsid w:val="00703EF0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703EF0"/>
    <w:rPr>
      <w:rFonts w:ascii="Times New Roman" w:hAnsi="Times New Roman"/>
      <w:u w:val="none"/>
      <w:effect w:val="none"/>
    </w:rPr>
  </w:style>
  <w:style w:type="character" w:customStyle="1" w:styleId="9">
    <w:name w:val="Основной текст (9)_"/>
    <w:rsid w:val="00703EF0"/>
    <w:rPr>
      <w:rFonts w:ascii="Times New Roman" w:hAnsi="Times New Roman"/>
      <w:b/>
      <w:spacing w:val="0"/>
      <w:u w:val="none"/>
      <w:effect w:val="none"/>
    </w:rPr>
  </w:style>
  <w:style w:type="character" w:customStyle="1" w:styleId="90">
    <w:name w:val="Основной текст (9)"/>
    <w:rsid w:val="00703EF0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703EF0"/>
    <w:pPr>
      <w:numPr>
        <w:ilvl w:val="1"/>
        <w:numId w:val="15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703EF0"/>
    <w:pPr>
      <w:keepNext/>
      <w:numPr>
        <w:numId w:val="15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703EF0"/>
    <w:pPr>
      <w:numPr>
        <w:numId w:val="16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703EF0"/>
    <w:rPr>
      <w:rFonts w:ascii="Calibri" w:hAnsi="Calibri" w:cs="Calibri"/>
      <w:spacing w:val="2"/>
      <w:shd w:val="clear" w:color="auto" w:fill="FFFFFF"/>
    </w:rPr>
  </w:style>
  <w:style w:type="character" w:customStyle="1" w:styleId="1fa">
    <w:name w:val="Основной текст1"/>
    <w:basedOn w:val="affffffa"/>
    <w:rsid w:val="00703EF0"/>
    <w:rPr>
      <w:rFonts w:ascii="Calibri" w:hAnsi="Calibri" w:cs="Calibri"/>
      <w:color w:val="000000"/>
      <w:spacing w:val="2"/>
      <w:w w:val="100"/>
      <w:position w:val="0"/>
      <w:shd w:val="clear" w:color="auto" w:fill="FFFFFF"/>
      <w:lang w:val="ru-RU" w:eastAsia="x-none"/>
    </w:rPr>
  </w:style>
  <w:style w:type="paragraph" w:customStyle="1" w:styleId="42">
    <w:name w:val="Основной текст4"/>
    <w:basedOn w:val="a0"/>
    <w:link w:val="affffffa"/>
    <w:rsid w:val="00703EF0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hAnsi="Calibri" w:cs="Calibri"/>
      <w:spacing w:val="2"/>
    </w:rPr>
  </w:style>
  <w:style w:type="paragraph" w:customStyle="1" w:styleId="affffffb">
    <w:name w:val="Базовый"/>
    <w:link w:val="affffffc"/>
    <w:rsid w:val="00703EF0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703EF0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703EF0"/>
    <w:rPr>
      <w:rFonts w:cs="Times New Roman"/>
    </w:rPr>
  </w:style>
  <w:style w:type="paragraph" w:customStyle="1" w:styleId="productname">
    <w:name w:val="product_name"/>
    <w:basedOn w:val="a0"/>
    <w:rsid w:val="00703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703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3">
    <w:name w:val="Сетка таблицы3"/>
    <w:basedOn w:val="a2"/>
    <w:next w:val="afffff5"/>
    <w:uiPriority w:val="39"/>
    <w:rsid w:val="00703EF0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47">
    <w:name w:val="WWNum47"/>
    <w:rsid w:val="00703EF0"/>
    <w:pPr>
      <w:numPr>
        <w:numId w:val="9"/>
      </w:numPr>
    </w:pPr>
  </w:style>
  <w:style w:type="numbering" w:customStyle="1" w:styleId="WWNum44">
    <w:name w:val="WWNum44"/>
    <w:rsid w:val="00703EF0"/>
    <w:pPr>
      <w:numPr>
        <w:numId w:val="6"/>
      </w:numPr>
    </w:pPr>
  </w:style>
  <w:style w:type="numbering" w:customStyle="1" w:styleId="WWNum49">
    <w:name w:val="WWNum49"/>
    <w:rsid w:val="00703EF0"/>
    <w:pPr>
      <w:numPr>
        <w:numId w:val="11"/>
      </w:numPr>
    </w:pPr>
  </w:style>
  <w:style w:type="numbering" w:customStyle="1" w:styleId="WWNum46">
    <w:name w:val="WWNum46"/>
    <w:rsid w:val="00703EF0"/>
    <w:pPr>
      <w:numPr>
        <w:numId w:val="8"/>
      </w:numPr>
    </w:pPr>
  </w:style>
  <w:style w:type="numbering" w:customStyle="1" w:styleId="WWNum43">
    <w:name w:val="WWNum43"/>
    <w:rsid w:val="00703EF0"/>
    <w:pPr>
      <w:numPr>
        <w:numId w:val="5"/>
      </w:numPr>
    </w:pPr>
  </w:style>
  <w:style w:type="numbering" w:customStyle="1" w:styleId="WWNum41">
    <w:name w:val="WWNum41"/>
    <w:rsid w:val="00703EF0"/>
    <w:pPr>
      <w:numPr>
        <w:numId w:val="3"/>
      </w:numPr>
    </w:pPr>
  </w:style>
  <w:style w:type="numbering" w:customStyle="1" w:styleId="WWNum45">
    <w:name w:val="WWNum45"/>
    <w:rsid w:val="00703EF0"/>
    <w:pPr>
      <w:numPr>
        <w:numId w:val="7"/>
      </w:numPr>
    </w:pPr>
  </w:style>
  <w:style w:type="numbering" w:customStyle="1" w:styleId="WWNum42">
    <w:name w:val="WWNum42"/>
    <w:rsid w:val="00703EF0"/>
    <w:pPr>
      <w:numPr>
        <w:numId w:val="4"/>
      </w:numPr>
    </w:pPr>
  </w:style>
  <w:style w:type="numbering" w:customStyle="1" w:styleId="WWNum48">
    <w:name w:val="WWNum48"/>
    <w:rsid w:val="00703EF0"/>
    <w:pPr>
      <w:numPr>
        <w:numId w:val="10"/>
      </w:numPr>
    </w:pPr>
  </w:style>
  <w:style w:type="character" w:customStyle="1" w:styleId="31">
    <w:name w:val="Заголовок 3 Знак1"/>
    <w:basedOn w:val="a1"/>
    <w:link w:val="3"/>
    <w:uiPriority w:val="9"/>
    <w:semiHidden/>
    <w:rsid w:val="00703EF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14">
    <w:name w:val="Заголовок 1 Знак1"/>
    <w:basedOn w:val="a1"/>
    <w:uiPriority w:val="9"/>
    <w:rsid w:val="00703E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4">
    <w:name w:val="Заголовок 2 Знак1"/>
    <w:basedOn w:val="a1"/>
    <w:uiPriority w:val="9"/>
    <w:semiHidden/>
    <w:rsid w:val="00703E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11">
    <w:name w:val="Заголовок 4 Знак1"/>
    <w:basedOn w:val="a1"/>
    <w:uiPriority w:val="9"/>
    <w:semiHidden/>
    <w:rsid w:val="00703EF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6">
    <w:name w:val="footer"/>
    <w:basedOn w:val="a0"/>
    <w:link w:val="1fb"/>
    <w:uiPriority w:val="99"/>
    <w:semiHidden/>
    <w:unhideWhenUsed/>
    <w:rsid w:val="00703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b">
    <w:name w:val="Нижний колонтитул Знак1"/>
    <w:basedOn w:val="a1"/>
    <w:link w:val="a6"/>
    <w:uiPriority w:val="99"/>
    <w:semiHidden/>
    <w:rsid w:val="00703EF0"/>
  </w:style>
  <w:style w:type="paragraph" w:styleId="a9">
    <w:name w:val="Normal (Web)"/>
    <w:basedOn w:val="a0"/>
    <w:uiPriority w:val="99"/>
    <w:semiHidden/>
    <w:unhideWhenUsed/>
    <w:rsid w:val="00703EF0"/>
    <w:rPr>
      <w:rFonts w:ascii="Times New Roman" w:hAnsi="Times New Roman" w:cs="Times New Roman"/>
      <w:sz w:val="24"/>
      <w:szCs w:val="24"/>
    </w:rPr>
  </w:style>
  <w:style w:type="paragraph" w:styleId="aa">
    <w:name w:val="footnote text"/>
    <w:basedOn w:val="a0"/>
    <w:link w:val="1fc"/>
    <w:uiPriority w:val="99"/>
    <w:semiHidden/>
    <w:unhideWhenUsed/>
    <w:rsid w:val="00703EF0"/>
    <w:pPr>
      <w:spacing w:after="0" w:line="240" w:lineRule="auto"/>
    </w:pPr>
    <w:rPr>
      <w:sz w:val="20"/>
      <w:szCs w:val="20"/>
    </w:rPr>
  </w:style>
  <w:style w:type="character" w:customStyle="1" w:styleId="1fc">
    <w:name w:val="Текст сноски Знак1"/>
    <w:basedOn w:val="a1"/>
    <w:link w:val="aa"/>
    <w:uiPriority w:val="99"/>
    <w:semiHidden/>
    <w:rsid w:val="00703EF0"/>
    <w:rPr>
      <w:sz w:val="20"/>
      <w:szCs w:val="20"/>
    </w:rPr>
  </w:style>
  <w:style w:type="paragraph" w:styleId="ae">
    <w:name w:val="List Paragraph"/>
    <w:basedOn w:val="a0"/>
    <w:uiPriority w:val="34"/>
    <w:qFormat/>
    <w:rsid w:val="00703EF0"/>
    <w:pPr>
      <w:ind w:left="720"/>
      <w:contextualSpacing/>
    </w:pPr>
  </w:style>
  <w:style w:type="paragraph" w:styleId="af0">
    <w:name w:val="Balloon Text"/>
    <w:basedOn w:val="a0"/>
    <w:link w:val="1fd"/>
    <w:uiPriority w:val="99"/>
    <w:semiHidden/>
    <w:unhideWhenUsed/>
    <w:rsid w:val="00703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fd">
    <w:name w:val="Текст выноски Знак1"/>
    <w:basedOn w:val="a1"/>
    <w:link w:val="af0"/>
    <w:uiPriority w:val="99"/>
    <w:semiHidden/>
    <w:rsid w:val="00703EF0"/>
    <w:rPr>
      <w:rFonts w:ascii="Tahoma" w:hAnsi="Tahoma" w:cs="Tahoma"/>
      <w:sz w:val="16"/>
      <w:szCs w:val="16"/>
    </w:rPr>
  </w:style>
  <w:style w:type="paragraph" w:styleId="af2">
    <w:name w:val="header"/>
    <w:basedOn w:val="a0"/>
    <w:link w:val="1fe"/>
    <w:uiPriority w:val="99"/>
    <w:semiHidden/>
    <w:unhideWhenUsed/>
    <w:rsid w:val="00703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e">
    <w:name w:val="Верхний колонтитул Знак1"/>
    <w:basedOn w:val="a1"/>
    <w:link w:val="af2"/>
    <w:uiPriority w:val="99"/>
    <w:semiHidden/>
    <w:rsid w:val="00703EF0"/>
  </w:style>
  <w:style w:type="paragraph" w:styleId="af5">
    <w:name w:val="annotation text"/>
    <w:basedOn w:val="a0"/>
    <w:link w:val="af4"/>
    <w:uiPriority w:val="99"/>
    <w:semiHidden/>
    <w:unhideWhenUsed/>
    <w:rsid w:val="00703EF0"/>
    <w:pPr>
      <w:spacing w:line="240" w:lineRule="auto"/>
    </w:pPr>
    <w:rPr>
      <w:rFonts w:ascii="Times New Roman" w:hAnsi="Times New Roman"/>
      <w:sz w:val="20"/>
    </w:rPr>
  </w:style>
  <w:style w:type="character" w:customStyle="1" w:styleId="2d">
    <w:name w:val="Текст примечания Знак2"/>
    <w:basedOn w:val="a1"/>
    <w:uiPriority w:val="99"/>
    <w:semiHidden/>
    <w:rsid w:val="00703EF0"/>
    <w:rPr>
      <w:sz w:val="20"/>
      <w:szCs w:val="20"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703EF0"/>
    <w:rPr>
      <w:rFonts w:asciiTheme="minorHAnsi" w:hAnsiTheme="minorHAnsi"/>
      <w:b/>
      <w:sz w:val="22"/>
    </w:rPr>
  </w:style>
  <w:style w:type="character" w:customStyle="1" w:styleId="2e">
    <w:name w:val="Тема примечания Знак2"/>
    <w:basedOn w:val="af4"/>
    <w:uiPriority w:val="99"/>
    <w:semiHidden/>
    <w:rsid w:val="00703EF0"/>
    <w:rPr>
      <w:rFonts w:ascii="Times New Roman" w:hAnsi="Times New Roman"/>
      <w:b/>
      <w:bCs/>
      <w:sz w:val="20"/>
      <w:szCs w:val="20"/>
    </w:rPr>
  </w:style>
  <w:style w:type="paragraph" w:styleId="25">
    <w:name w:val="Body Text Indent 2"/>
    <w:basedOn w:val="a0"/>
    <w:link w:val="215"/>
    <w:uiPriority w:val="99"/>
    <w:semiHidden/>
    <w:unhideWhenUsed/>
    <w:rsid w:val="00703EF0"/>
    <w:pPr>
      <w:spacing w:after="120" w:line="480" w:lineRule="auto"/>
      <w:ind w:left="283"/>
    </w:pPr>
  </w:style>
  <w:style w:type="character" w:customStyle="1" w:styleId="215">
    <w:name w:val="Основной текст с отступом 2 Знак1"/>
    <w:basedOn w:val="a1"/>
    <w:link w:val="25"/>
    <w:uiPriority w:val="99"/>
    <w:semiHidden/>
    <w:rsid w:val="00703EF0"/>
  </w:style>
  <w:style w:type="table" w:styleId="afffff5">
    <w:name w:val="Table Grid"/>
    <w:basedOn w:val="a2"/>
    <w:uiPriority w:val="59"/>
    <w:rsid w:val="00703E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1ff"/>
    <w:uiPriority w:val="99"/>
    <w:semiHidden/>
    <w:unhideWhenUsed/>
    <w:rsid w:val="00703EF0"/>
    <w:pPr>
      <w:spacing w:after="0" w:line="240" w:lineRule="auto"/>
    </w:pPr>
    <w:rPr>
      <w:sz w:val="20"/>
      <w:szCs w:val="20"/>
    </w:rPr>
  </w:style>
  <w:style w:type="character" w:customStyle="1" w:styleId="1ff">
    <w:name w:val="Текст концевой сноски Знак1"/>
    <w:basedOn w:val="a1"/>
    <w:link w:val="afffff6"/>
    <w:uiPriority w:val="99"/>
    <w:semiHidden/>
    <w:rsid w:val="00703EF0"/>
    <w:rPr>
      <w:sz w:val="20"/>
      <w:szCs w:val="20"/>
    </w:rPr>
  </w:style>
  <w:style w:type="paragraph" w:styleId="afffffc">
    <w:name w:val="List"/>
    <w:basedOn w:val="a0"/>
    <w:uiPriority w:val="99"/>
    <w:semiHidden/>
    <w:unhideWhenUsed/>
    <w:rsid w:val="00703EF0"/>
    <w:pPr>
      <w:ind w:left="283" w:hanging="283"/>
      <w:contextualSpacing/>
    </w:pPr>
  </w:style>
  <w:style w:type="paragraph" w:styleId="affffff1">
    <w:name w:val="Document Map"/>
    <w:basedOn w:val="a0"/>
    <w:link w:val="1ff0"/>
    <w:uiPriority w:val="99"/>
    <w:semiHidden/>
    <w:unhideWhenUsed/>
    <w:rsid w:val="00703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ff0">
    <w:name w:val="Схема документа Знак1"/>
    <w:basedOn w:val="a1"/>
    <w:link w:val="affffff1"/>
    <w:uiPriority w:val="99"/>
    <w:semiHidden/>
    <w:rsid w:val="00703EF0"/>
    <w:rPr>
      <w:rFonts w:ascii="Tahoma" w:hAnsi="Tahoma" w:cs="Tahoma"/>
      <w:sz w:val="16"/>
      <w:szCs w:val="16"/>
    </w:rPr>
  </w:style>
  <w:style w:type="paragraph" w:styleId="affffff3">
    <w:name w:val="Body Text Indent"/>
    <w:basedOn w:val="a0"/>
    <w:link w:val="1ff1"/>
    <w:uiPriority w:val="99"/>
    <w:semiHidden/>
    <w:unhideWhenUsed/>
    <w:rsid w:val="00703EF0"/>
    <w:pPr>
      <w:spacing w:after="120"/>
      <w:ind w:left="283"/>
    </w:pPr>
  </w:style>
  <w:style w:type="character" w:customStyle="1" w:styleId="1ff1">
    <w:name w:val="Основной текст с отступом Знак1"/>
    <w:basedOn w:val="a1"/>
    <w:link w:val="affffff3"/>
    <w:uiPriority w:val="99"/>
    <w:semiHidden/>
    <w:rsid w:val="00703EF0"/>
  </w:style>
  <w:style w:type="paragraph" w:styleId="affffff8">
    <w:name w:val="Subtitle"/>
    <w:basedOn w:val="a0"/>
    <w:next w:val="a0"/>
    <w:link w:val="affffff7"/>
    <w:uiPriority w:val="11"/>
    <w:qFormat/>
    <w:rsid w:val="00703EF0"/>
    <w:pPr>
      <w:numPr>
        <w:ilvl w:val="1"/>
      </w:numPr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1ff2">
    <w:name w:val="Подзаголовок Знак1"/>
    <w:basedOn w:val="a1"/>
    <w:uiPriority w:val="11"/>
    <w:rsid w:val="00703EF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ffffd">
    <w:name w:val="FollowedHyperlink"/>
    <w:basedOn w:val="a1"/>
    <w:uiPriority w:val="99"/>
    <w:semiHidden/>
    <w:unhideWhenUsed/>
    <w:rsid w:val="00703EF0"/>
    <w:rPr>
      <w:color w:val="800080" w:themeColor="followedHyperlink"/>
      <w:u w:val="single"/>
    </w:rPr>
  </w:style>
  <w:style w:type="character" w:customStyle="1" w:styleId="2f">
    <w:name w:val="Основной текст (2) + Полужирный"/>
    <w:basedOn w:val="a1"/>
    <w:rsid w:val="003418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styleId="affffffe">
    <w:name w:val="Title"/>
    <w:basedOn w:val="a0"/>
    <w:next w:val="a0"/>
    <w:link w:val="afffffff"/>
    <w:uiPriority w:val="10"/>
    <w:qFormat/>
    <w:rsid w:val="00B871F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fff">
    <w:name w:val="Название Знак"/>
    <w:basedOn w:val="a1"/>
    <w:link w:val="affffffe"/>
    <w:uiPriority w:val="10"/>
    <w:rsid w:val="00B871F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ormacs.ru/Doclist/doc/TJF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-mash.ru/sm/sistemy-dokumentacii/edinaja-sistema-tekhnologicheskojj-dokumentacii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robot.bmstu.ru/files/GOST/gost-eskd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ct.edu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72973-600D-46A4-82B1-970AEB509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30</Pages>
  <Words>8899</Words>
  <Characters>50728</Characters>
  <Application>Microsoft Office Word</Application>
  <DocSecurity>0</DocSecurity>
  <Lines>422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Ильнар</cp:lastModifiedBy>
  <cp:revision>15</cp:revision>
  <cp:lastPrinted>2018-04-30T03:54:00Z</cp:lastPrinted>
  <dcterms:created xsi:type="dcterms:W3CDTF">2019-09-15T10:08:00Z</dcterms:created>
  <dcterms:modified xsi:type="dcterms:W3CDTF">2024-06-06T07:22:00Z</dcterms:modified>
</cp:coreProperties>
</file>